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293A" w:rsidRDefault="00B36DB2">
      <w:pPr>
        <w:pStyle w:val="Body"/>
        <w:jc w:val="center"/>
        <w:rPr>
          <w:rFonts w:ascii="Helvetica" w:eastAsia="Helvetica" w:hAnsi="Helvetica" w:cs="Helvetica"/>
          <w:b/>
          <w:bCs/>
        </w:rPr>
      </w:pPr>
      <w:r>
        <w:rPr>
          <w:rFonts w:ascii="Helvetica" w:hAnsi="Helvetica"/>
          <w:b/>
          <w:bCs/>
        </w:rPr>
        <w:t>COVID-secure living and studying at Somerville:</w:t>
      </w:r>
    </w:p>
    <w:p w:rsidR="00BF293A" w:rsidRDefault="00B36DB2">
      <w:pPr>
        <w:pStyle w:val="Body"/>
        <w:jc w:val="center"/>
        <w:rPr>
          <w:rFonts w:ascii="Helvetica" w:eastAsia="Helvetica" w:hAnsi="Helvetica" w:cs="Helvetica"/>
          <w:b/>
          <w:bCs/>
        </w:rPr>
      </w:pPr>
      <w:r>
        <w:rPr>
          <w:rFonts w:ascii="Helvetica" w:hAnsi="Helvetica"/>
          <w:b/>
          <w:bCs/>
        </w:rPr>
        <w:t>'Deans</w:t>
      </w:r>
      <w:r w:rsidR="00DA2E32">
        <w:rPr>
          <w:rFonts w:ascii="Helvetica" w:hAnsi="Helvetica"/>
          <w:b/>
          <w:bCs/>
        </w:rPr>
        <w:t>’</w:t>
      </w:r>
      <w:r>
        <w:rPr>
          <w:rFonts w:ascii="Helvetica" w:hAnsi="Helvetica"/>
          <w:b/>
          <w:bCs/>
        </w:rPr>
        <w:t xml:space="preserve"> Office key-points to be observed'</w:t>
      </w:r>
    </w:p>
    <w:p w:rsidR="00BF293A" w:rsidRDefault="00BF293A">
      <w:pPr>
        <w:pStyle w:val="Body"/>
        <w:jc w:val="center"/>
      </w:pPr>
    </w:p>
    <w:p w:rsidR="00BF293A" w:rsidRDefault="00B36DB2">
      <w:pPr>
        <w:pStyle w:val="Body"/>
        <w:widowControl w:val="0"/>
        <w:jc w:val="both"/>
      </w:pPr>
      <w:r>
        <w:t xml:space="preserve">The College and the University have in place detailed protocols to support a COVID-secure living and working environment for students and staff. College protocols can be consulted </w:t>
      </w:r>
      <w:hyperlink r:id="rId8" w:history="1">
        <w:r>
          <w:rPr>
            <w:rStyle w:val="Hyperlink0"/>
          </w:rPr>
          <w:t>here</w:t>
        </w:r>
      </w:hyperlink>
      <w:r>
        <w:t xml:space="preserve"> and University protocols can be consulted </w:t>
      </w:r>
      <w:hyperlink r:id="rId9" w:history="1">
        <w:r w:rsidR="00232372" w:rsidRPr="00B6025C">
          <w:rPr>
            <w:rStyle w:val="Hyperlink"/>
            <w:color w:val="0070C0"/>
          </w:rPr>
          <w:t>he</w:t>
        </w:r>
        <w:bookmarkStart w:id="0" w:name="_GoBack"/>
        <w:bookmarkEnd w:id="0"/>
        <w:r w:rsidR="00232372" w:rsidRPr="00B6025C">
          <w:rPr>
            <w:rStyle w:val="Hyperlink"/>
            <w:color w:val="0070C0"/>
          </w:rPr>
          <w:t>r</w:t>
        </w:r>
        <w:r w:rsidR="00232372" w:rsidRPr="00B6025C">
          <w:rPr>
            <w:rStyle w:val="Hyperlink"/>
            <w:color w:val="0070C0"/>
          </w:rPr>
          <w:t>e</w:t>
        </w:r>
      </w:hyperlink>
      <w:r w:rsidR="00B6025C">
        <w:t xml:space="preserve">. </w:t>
      </w:r>
      <w:r w:rsidR="00DA2E32">
        <w:t xml:space="preserve">We have </w:t>
      </w:r>
      <w:proofErr w:type="spellStart"/>
      <w:r w:rsidR="00DA2E32">
        <w:t>summarised</w:t>
      </w:r>
      <w:proofErr w:type="spellEnd"/>
      <w:r w:rsidR="00DA2E32">
        <w:t xml:space="preserve"> the key points that apply below along with a list of sanctions should you not adhere to these regulations.   </w:t>
      </w:r>
      <w:r>
        <w:t xml:space="preserve">If you observe </w:t>
      </w:r>
      <w:r w:rsidR="00DA2E32">
        <w:t>these regulations</w:t>
      </w:r>
      <w:r>
        <w:t xml:space="preserve"> then you will be helping to support a COVID-secure living and working environment</w:t>
      </w:r>
      <w:r w:rsidR="00DA2E32">
        <w:t xml:space="preserve">.  </w:t>
      </w:r>
      <w:r>
        <w:t>A list of other sanctionable offences not related to COVID-19 will be published separately.</w:t>
      </w:r>
    </w:p>
    <w:p w:rsidR="00BF293A" w:rsidRDefault="00BF293A">
      <w:pPr>
        <w:pStyle w:val="Body"/>
        <w:widowControl w:val="0"/>
        <w:jc w:val="both"/>
      </w:pPr>
    </w:p>
    <w:p w:rsidR="00BF293A" w:rsidRDefault="00B36DB2">
      <w:pPr>
        <w:pStyle w:val="Body"/>
        <w:widowControl w:val="0"/>
        <w:jc w:val="both"/>
        <w:rPr>
          <w:rFonts w:ascii="Helvetica" w:eastAsia="Helvetica" w:hAnsi="Helvetica" w:cs="Helvetica"/>
          <w:b/>
          <w:bCs/>
        </w:rPr>
      </w:pPr>
      <w:r>
        <w:rPr>
          <w:rFonts w:ascii="Helvetica" w:hAnsi="Helvetica"/>
          <w:b/>
          <w:bCs/>
        </w:rPr>
        <w:t>Social Distancing Inside &amp; Outside Households</w:t>
      </w:r>
    </w:p>
    <w:p w:rsidR="00BF293A" w:rsidRDefault="00B36DB2" w:rsidP="00736951">
      <w:pPr>
        <w:pStyle w:val="ListParagraph"/>
        <w:numPr>
          <w:ilvl w:val="0"/>
          <w:numId w:val="2"/>
        </w:numPr>
        <w:jc w:val="both"/>
      </w:pPr>
      <w:r>
        <w:t>All students in College accommodation will be in households consisting only of 8-12 Somerville students.  You may mix with other members of your household, both within your household space and elsewhere (unless someone in your household is symptomatic, in which case see below)</w:t>
      </w:r>
      <w:r w:rsidR="00A946CC">
        <w:t xml:space="preserve">.  No more than eight students from the same household will be permitted in a single </w:t>
      </w:r>
      <w:r w:rsidR="00A946CC" w:rsidRPr="00343FFC">
        <w:t xml:space="preserve">room </w:t>
      </w:r>
      <w:r w:rsidR="00E624F9" w:rsidRPr="00343FFC">
        <w:t>in student accommodation</w:t>
      </w:r>
      <w:r w:rsidR="00E624F9">
        <w:t xml:space="preserve"> </w:t>
      </w:r>
      <w:r w:rsidR="00A946CC">
        <w:t xml:space="preserve">at any one time.  Failure to comply will result in a </w:t>
      </w:r>
      <w:r w:rsidR="00A946CC">
        <w:rPr>
          <w:rFonts w:ascii="Helvetica" w:hAnsi="Helvetica"/>
          <w:b/>
          <w:bCs/>
        </w:rPr>
        <w:t>formal warning in the first instance.</w:t>
      </w:r>
      <w:r w:rsidR="00A946CC">
        <w:t xml:space="preserve"> A repeat offence will result in a </w:t>
      </w:r>
      <w:r w:rsidR="00A946CC" w:rsidRPr="00A946CC">
        <w:rPr>
          <w:rFonts w:ascii="Helvetica" w:hAnsi="Helvetica"/>
          <w:b/>
          <w:bCs/>
        </w:rPr>
        <w:t>£</w:t>
      </w:r>
      <w:r w:rsidR="00A946CC">
        <w:rPr>
          <w:rFonts w:ascii="Helvetica" w:hAnsi="Helvetica"/>
          <w:b/>
          <w:bCs/>
        </w:rPr>
        <w:t>1</w:t>
      </w:r>
      <w:r w:rsidR="00A946CC" w:rsidRPr="00A946CC">
        <w:rPr>
          <w:rFonts w:ascii="Helvetica" w:hAnsi="Helvetica"/>
          <w:b/>
          <w:bCs/>
        </w:rPr>
        <w:t>00.00</w:t>
      </w:r>
      <w:r w:rsidR="00A946CC">
        <w:t xml:space="preserve"> fine</w:t>
      </w:r>
      <w:r w:rsidR="00736951">
        <w:t>.</w:t>
      </w:r>
    </w:p>
    <w:p w:rsidR="00BF293A" w:rsidRDefault="00A946CC" w:rsidP="00A946CC">
      <w:pPr>
        <w:pStyle w:val="ListParagraph"/>
        <w:numPr>
          <w:ilvl w:val="0"/>
          <w:numId w:val="2"/>
        </w:numPr>
        <w:jc w:val="both"/>
      </w:pPr>
      <w:r>
        <w:t xml:space="preserve">Students from different households are not permitted to mix in student accommodation, failure to comply will result in a fine of </w:t>
      </w:r>
      <w:r w:rsidRPr="00736951">
        <w:rPr>
          <w:rFonts w:ascii="Helvetica" w:hAnsi="Helvetica"/>
          <w:b/>
        </w:rPr>
        <w:t>£100</w:t>
      </w:r>
      <w:r w:rsidR="00736951" w:rsidRPr="00736951">
        <w:rPr>
          <w:rFonts w:ascii="Helvetica" w:hAnsi="Helvetica"/>
          <w:b/>
        </w:rPr>
        <w:t>.00</w:t>
      </w:r>
      <w:r>
        <w:t xml:space="preserve"> in the first instance, a repeat offence will result in a </w:t>
      </w:r>
      <w:r w:rsidRPr="00736951">
        <w:rPr>
          <w:rFonts w:ascii="Helvetica" w:hAnsi="Helvetica"/>
          <w:b/>
        </w:rPr>
        <w:t>£200</w:t>
      </w:r>
      <w:r w:rsidR="00736951" w:rsidRPr="00736951">
        <w:rPr>
          <w:rFonts w:ascii="Helvetica" w:hAnsi="Helvetica"/>
          <w:b/>
        </w:rPr>
        <w:t>.00</w:t>
      </w:r>
      <w:r>
        <w:t xml:space="preserve"> fine and a student’s right to live in College will be placed under review.</w:t>
      </w:r>
    </w:p>
    <w:p w:rsidR="00BF293A" w:rsidRDefault="00B36DB2">
      <w:pPr>
        <w:pStyle w:val="ListParagraph"/>
        <w:numPr>
          <w:ilvl w:val="0"/>
          <w:numId w:val="2"/>
        </w:numPr>
        <w:jc w:val="both"/>
      </w:pPr>
      <w:r>
        <w:t xml:space="preserve">Parties will not be permitted in corridors.  Failure to comply with this regulation will result in a fine of </w:t>
      </w:r>
      <w:r>
        <w:rPr>
          <w:rFonts w:ascii="Helvetica" w:hAnsi="Helvetica"/>
          <w:b/>
          <w:bCs/>
        </w:rPr>
        <w:t>£100.00</w:t>
      </w:r>
      <w:r>
        <w:t xml:space="preserve"> per individual present.  This fine will be doubled to </w:t>
      </w:r>
      <w:r>
        <w:rPr>
          <w:rFonts w:ascii="Helvetica" w:hAnsi="Helvetica"/>
          <w:b/>
          <w:bCs/>
        </w:rPr>
        <w:t>£200.00</w:t>
      </w:r>
      <w:r>
        <w:t xml:space="preserve"> for a subsequent infringement, and </w:t>
      </w:r>
      <w:r w:rsidR="005A5115">
        <w:t xml:space="preserve">a student’s </w:t>
      </w:r>
      <w:r>
        <w:t xml:space="preserve">right to live in </w:t>
      </w:r>
      <w:r w:rsidR="005A5115">
        <w:t>C</w:t>
      </w:r>
      <w:r>
        <w:t>ollege</w:t>
      </w:r>
      <w:r w:rsidR="005A5115">
        <w:t xml:space="preserve"> will be</w:t>
      </w:r>
      <w:r>
        <w:t xml:space="preserve"> reviewed</w:t>
      </w:r>
      <w:r w:rsidR="005A5115">
        <w:t>.</w:t>
      </w:r>
    </w:p>
    <w:p w:rsidR="00BF293A" w:rsidRDefault="005A5115">
      <w:pPr>
        <w:pStyle w:val="ListParagraph"/>
        <w:numPr>
          <w:ilvl w:val="0"/>
          <w:numId w:val="2"/>
        </w:numPr>
      </w:pPr>
      <w:r>
        <w:t>I</w:t>
      </w:r>
      <w:r w:rsidR="00B36DB2">
        <w:t xml:space="preserve">f </w:t>
      </w:r>
      <w:r>
        <w:t xml:space="preserve">you or </w:t>
      </w:r>
      <w:r w:rsidR="00B36DB2">
        <w:t xml:space="preserve">someone in your household is symptomatic, self-isolate </w:t>
      </w:r>
      <w:r w:rsidR="00736951">
        <w:t>until</w:t>
      </w:r>
      <w:r w:rsidR="00B36DB2">
        <w:t xml:space="preserve"> test results</w:t>
      </w:r>
      <w:r w:rsidR="00736951">
        <w:t xml:space="preserve"> are received</w:t>
      </w:r>
      <w:r w:rsidR="00B36DB2">
        <w:t xml:space="preserve">.  Failure to comply will </w:t>
      </w:r>
      <w:r>
        <w:t xml:space="preserve">be considered as </w:t>
      </w:r>
      <w:r w:rsidRPr="006C20E4">
        <w:rPr>
          <w:rFonts w:ascii="Helvetica" w:hAnsi="Helvetica"/>
          <w:b/>
          <w:color w:val="auto"/>
        </w:rPr>
        <w:t>serious misconduct</w:t>
      </w:r>
      <w:r w:rsidRPr="006C20E4">
        <w:rPr>
          <w:color w:val="auto"/>
        </w:rPr>
        <w:t xml:space="preserve"> </w:t>
      </w:r>
      <w:r>
        <w:t xml:space="preserve">and a disciplinary panel may be convened. </w:t>
      </w:r>
      <w:r w:rsidR="006C20E4">
        <w:br/>
      </w:r>
    </w:p>
    <w:p w:rsidR="00BF293A" w:rsidRDefault="00B36DB2">
      <w:pPr>
        <w:pStyle w:val="ListParagraph"/>
        <w:ind w:left="0"/>
      </w:pPr>
      <w:r>
        <w:rPr>
          <w:rFonts w:ascii="Helvetica" w:hAnsi="Helvetica"/>
          <w:b/>
          <w:bCs/>
        </w:rPr>
        <w:t>Living in College</w:t>
      </w:r>
    </w:p>
    <w:p w:rsidR="00BF293A" w:rsidRDefault="00B36DB2">
      <w:pPr>
        <w:pStyle w:val="ListParagraph"/>
        <w:numPr>
          <w:ilvl w:val="0"/>
          <w:numId w:val="2"/>
        </w:numPr>
        <w:jc w:val="both"/>
      </w:pPr>
      <w:r>
        <w:t xml:space="preserve">If with other people who are </w:t>
      </w:r>
      <w:r w:rsidRPr="00736951">
        <w:rPr>
          <w:b/>
          <w:bCs/>
          <w:i/>
        </w:rPr>
        <w:t>not</w:t>
      </w:r>
      <w:r>
        <w:t xml:space="preserve"> members of your household, you must maintain two-</w:t>
      </w:r>
      <w:proofErr w:type="spellStart"/>
      <w:r>
        <w:t>metre</w:t>
      </w:r>
      <w:proofErr w:type="spellEnd"/>
      <w:r>
        <w:t xml:space="preserve"> social distancing at all times (at meals, in tutorials, at clubs and societies, </w:t>
      </w:r>
      <w:proofErr w:type="spellStart"/>
      <w:r>
        <w:t>etc</w:t>
      </w:r>
      <w:proofErr w:type="spellEnd"/>
      <w:r>
        <w:t>)</w:t>
      </w:r>
      <w:r w:rsidR="00736951">
        <w:t>.</w:t>
      </w:r>
    </w:p>
    <w:p w:rsidR="00BF293A" w:rsidRDefault="00B36DB2">
      <w:pPr>
        <w:pStyle w:val="ListParagraph"/>
        <w:numPr>
          <w:ilvl w:val="0"/>
          <w:numId w:val="2"/>
        </w:numPr>
        <w:jc w:val="both"/>
      </w:pPr>
      <w:r>
        <w:t>When meeting with people from other households in College grounds, you may not meet indoors or outdoors in groups larger than six (formal academic activities</w:t>
      </w:r>
      <w:r w:rsidR="00343FFC">
        <w:t xml:space="preserve"> </w:t>
      </w:r>
      <w:r w:rsidR="00343FFC" w:rsidRPr="00343FFC">
        <w:t xml:space="preserve">and events for which the Deans' </w:t>
      </w:r>
      <w:r w:rsidR="00321770">
        <w:t>o</w:t>
      </w:r>
      <w:r w:rsidR="00343FFC" w:rsidRPr="00343FFC">
        <w:t xml:space="preserve">ffice has given explicit permission </w:t>
      </w:r>
      <w:r>
        <w:t xml:space="preserve">are exempt).  Failure to adhere to this will result in a fine of </w:t>
      </w:r>
      <w:r>
        <w:rPr>
          <w:rFonts w:ascii="Helvetica" w:hAnsi="Helvetica"/>
          <w:b/>
          <w:bCs/>
        </w:rPr>
        <w:t>£100.00</w:t>
      </w:r>
      <w:r>
        <w:t xml:space="preserve">, for a second instance this will be doubled to </w:t>
      </w:r>
      <w:r>
        <w:rPr>
          <w:rFonts w:ascii="Helvetica" w:hAnsi="Helvetica"/>
          <w:b/>
          <w:bCs/>
        </w:rPr>
        <w:t>£200.00</w:t>
      </w:r>
      <w:r w:rsidR="00F71C32">
        <w:rPr>
          <w:rFonts w:ascii="Helvetica" w:hAnsi="Helvetica"/>
          <w:b/>
          <w:bCs/>
        </w:rPr>
        <w:t xml:space="preserve"> </w:t>
      </w:r>
      <w:r w:rsidR="00F71C32" w:rsidRPr="006C20E4">
        <w:rPr>
          <w:rFonts w:cs="Calibri"/>
          <w:bCs/>
        </w:rPr>
        <w:t>and a student’s right to live in College will be placed under review.</w:t>
      </w:r>
    </w:p>
    <w:p w:rsidR="00BF293A" w:rsidRPr="00343FFC" w:rsidRDefault="00B36DB2">
      <w:pPr>
        <w:pStyle w:val="ListParagraph"/>
        <w:numPr>
          <w:ilvl w:val="0"/>
          <w:numId w:val="2"/>
        </w:numPr>
        <w:jc w:val="both"/>
      </w:pPr>
      <w:r>
        <w:t xml:space="preserve">Due to the lack of study space and so that students can study quietly in their room, ‘quiet time’ will be from 9.00am – 12.00pm and from 2.00pm – 5.00pm Monday to Friday.  This is in addition to the 11.00pm – 8.00am noise policy in the Deans’ regulations </w:t>
      </w:r>
      <w:hyperlink r:id="rId10" w:history="1">
        <w:r>
          <w:rPr>
            <w:rStyle w:val="Hyperlink0"/>
          </w:rPr>
          <w:t>here</w:t>
        </w:r>
      </w:hyperlink>
      <w:r>
        <w:t xml:space="preserve">.  During these times, care must be taken to ensure noise does not travel beyond the door of your bedroom (including to other rooms upstairs/downstairs if applicable). Failure to comply will result in a </w:t>
      </w:r>
      <w:r>
        <w:rPr>
          <w:rFonts w:ascii="Helvetica" w:hAnsi="Helvetica"/>
          <w:b/>
          <w:bCs/>
        </w:rPr>
        <w:t>formal warning</w:t>
      </w:r>
      <w:r>
        <w:t xml:space="preserve">, a </w:t>
      </w:r>
      <w:r w:rsidRPr="00343FFC">
        <w:t xml:space="preserve">further instance will result in a </w:t>
      </w:r>
      <w:r w:rsidRPr="00343FFC">
        <w:rPr>
          <w:rFonts w:ascii="Helvetica" w:hAnsi="Helvetica"/>
          <w:b/>
          <w:bCs/>
        </w:rPr>
        <w:t>£100.00</w:t>
      </w:r>
      <w:r w:rsidRPr="00343FFC">
        <w:t xml:space="preserve"> fine.</w:t>
      </w:r>
    </w:p>
    <w:p w:rsidR="00BF293A" w:rsidRDefault="00B36DB2">
      <w:pPr>
        <w:pStyle w:val="ListParagraph"/>
        <w:numPr>
          <w:ilvl w:val="0"/>
          <w:numId w:val="2"/>
        </w:numPr>
        <w:jc w:val="both"/>
      </w:pPr>
      <w:r w:rsidRPr="00343FFC">
        <w:t xml:space="preserve">You must wear a face covering when in College </w:t>
      </w:r>
      <w:r w:rsidR="00E624F9" w:rsidRPr="00343FFC">
        <w:t>buildings</w:t>
      </w:r>
      <w:r w:rsidRPr="00343FFC">
        <w:t>,</w:t>
      </w:r>
      <w:r w:rsidR="00E624F9" w:rsidRPr="00343FFC">
        <w:t xml:space="preserve"> including for tutorials and classes,</w:t>
      </w:r>
      <w:r w:rsidR="00FF039A">
        <w:t xml:space="preserve"> in the </w:t>
      </w:r>
      <w:r w:rsidR="00450573">
        <w:t>L</w:t>
      </w:r>
      <w:r w:rsidR="00FF039A">
        <w:t xml:space="preserve">ibrary and the </w:t>
      </w:r>
      <w:r w:rsidR="00450573">
        <w:t>T</w:t>
      </w:r>
      <w:r w:rsidR="00FF039A">
        <w:t>errace</w:t>
      </w:r>
      <w:r w:rsidRPr="00343FFC">
        <w:t xml:space="preserve"> but you may remove it</w:t>
      </w:r>
      <w:r w:rsidR="00E624F9" w:rsidRPr="00343FFC">
        <w:t xml:space="preserve">, once seated, </w:t>
      </w:r>
      <w:r w:rsidRPr="00343FFC">
        <w:t>to</w:t>
      </w:r>
      <w:r>
        <w:t xml:space="preserve"> eat</w:t>
      </w:r>
      <w:r w:rsidR="00450573">
        <w:t xml:space="preserve"> or drink</w:t>
      </w:r>
      <w:r>
        <w:t xml:space="preserve"> in the dining hall</w:t>
      </w:r>
      <w:r w:rsidR="00450573">
        <w:t xml:space="preserve"> or Terrace bar</w:t>
      </w:r>
      <w:r>
        <w:t xml:space="preserve">.  Failure to adhere to this (unless for medical reasons) will result in a </w:t>
      </w:r>
      <w:r>
        <w:rPr>
          <w:rFonts w:ascii="Helvetica" w:hAnsi="Helvetica"/>
          <w:b/>
          <w:bCs/>
        </w:rPr>
        <w:t>formal warning</w:t>
      </w:r>
      <w:r>
        <w:t xml:space="preserve"> in the first instance.  Failure to comply for a second time will result in a fine of </w:t>
      </w:r>
      <w:r>
        <w:rPr>
          <w:rFonts w:ascii="Helvetica" w:hAnsi="Helvetica"/>
          <w:b/>
          <w:bCs/>
        </w:rPr>
        <w:t>£100.00</w:t>
      </w:r>
      <w:r>
        <w:t>.</w:t>
      </w:r>
    </w:p>
    <w:p w:rsidR="00BF293A" w:rsidRDefault="00B36DB2">
      <w:pPr>
        <w:pStyle w:val="ListParagraph"/>
        <w:numPr>
          <w:ilvl w:val="0"/>
          <w:numId w:val="2"/>
        </w:numPr>
        <w:jc w:val="both"/>
      </w:pPr>
      <w:r>
        <w:t xml:space="preserve">Non-members may not be brought as guests into the College.  Failure to adhere to this policy will result in a fine of </w:t>
      </w:r>
      <w:r>
        <w:rPr>
          <w:rFonts w:ascii="Helvetica" w:hAnsi="Helvetica"/>
          <w:b/>
          <w:bCs/>
        </w:rPr>
        <w:t xml:space="preserve">£100.00 </w:t>
      </w:r>
      <w:r>
        <w:t xml:space="preserve">being imposed by the Deans’ office. For a second instance the </w:t>
      </w:r>
      <w:r>
        <w:lastRenderedPageBreak/>
        <w:t xml:space="preserve">fine will be doubled to </w:t>
      </w:r>
      <w:r>
        <w:rPr>
          <w:rFonts w:ascii="Helvetica" w:hAnsi="Helvetica"/>
          <w:b/>
          <w:bCs/>
        </w:rPr>
        <w:t>£200.00</w:t>
      </w:r>
      <w:r>
        <w:t xml:space="preserve"> and a student’s right to live in College will be placed under review.</w:t>
      </w:r>
    </w:p>
    <w:p w:rsidR="00BF293A" w:rsidRDefault="00BF293A">
      <w:pPr>
        <w:pStyle w:val="ListParagraph"/>
        <w:ind w:left="0"/>
        <w:jc w:val="both"/>
      </w:pPr>
    </w:p>
    <w:p w:rsidR="006C20E4" w:rsidRPr="006C20E4" w:rsidRDefault="006C20E4" w:rsidP="006C20E4">
      <w:pPr>
        <w:pStyle w:val="Body"/>
        <w:ind w:left="426" w:hanging="426"/>
        <w:jc w:val="both"/>
        <w:rPr>
          <w:rFonts w:ascii="Helvetica" w:hAnsi="Helvetica"/>
          <w:b/>
        </w:rPr>
      </w:pPr>
      <w:r w:rsidRPr="006C20E4">
        <w:rPr>
          <w:rFonts w:ascii="Helvetica" w:hAnsi="Helvetica"/>
          <w:b/>
        </w:rPr>
        <w:t>Keeping everyone safe</w:t>
      </w:r>
    </w:p>
    <w:p w:rsidR="00BF293A" w:rsidRPr="006C20E4" w:rsidRDefault="00B36DB2" w:rsidP="006C20E4">
      <w:pPr>
        <w:pStyle w:val="Body"/>
        <w:numPr>
          <w:ilvl w:val="0"/>
          <w:numId w:val="3"/>
        </w:numPr>
        <w:ind w:left="426" w:hanging="426"/>
        <w:jc w:val="both"/>
      </w:pPr>
      <w:r w:rsidRPr="006C20E4">
        <w:rPr>
          <w:bCs/>
        </w:rPr>
        <w:t>The safety of our students and staff is our highest priority. Persistent breaches of the Deans’ Regulations pertaining to COVID</w:t>
      </w:r>
      <w:r w:rsidR="00736951">
        <w:rPr>
          <w:bCs/>
        </w:rPr>
        <w:t>-19</w:t>
      </w:r>
      <w:r w:rsidRPr="006C20E4">
        <w:rPr>
          <w:bCs/>
        </w:rPr>
        <w:t xml:space="preserve"> will be treated as serious misconduct, where it is likely that the Deans’ office will impose serious sanctions up to and including convening a disciplinary panel.  At this point a student</w:t>
      </w:r>
      <w:r w:rsidRPr="006C20E4">
        <w:rPr>
          <w:bCs/>
          <w:rtl/>
        </w:rPr>
        <w:t>’</w:t>
      </w:r>
      <w:r w:rsidRPr="006C20E4">
        <w:rPr>
          <w:bCs/>
        </w:rPr>
        <w:t>s right to live in College may be revoked, or their studies may be terminated.</w:t>
      </w:r>
      <w:r w:rsidR="00E801FF" w:rsidRPr="006C20E4">
        <w:rPr>
          <w:bCs/>
        </w:rPr>
        <w:t xml:space="preserve">  </w:t>
      </w:r>
      <w:r>
        <w:rPr>
          <w:bCs/>
        </w:rPr>
        <w:t>This extends to</w:t>
      </w:r>
      <w:r w:rsidR="006C20E4" w:rsidRPr="006C20E4">
        <w:rPr>
          <w:bCs/>
        </w:rPr>
        <w:t xml:space="preserve"> </w:t>
      </w:r>
      <w:r>
        <w:rPr>
          <w:bCs/>
        </w:rPr>
        <w:t>the</w:t>
      </w:r>
      <w:r w:rsidR="002F57E6" w:rsidRPr="006C20E4">
        <w:rPr>
          <w:bCs/>
        </w:rPr>
        <w:t xml:space="preserve"> expectation that you will adhere to Government guidelines outside of College grounds</w:t>
      </w:r>
      <w:r w:rsidR="00F71C32" w:rsidRPr="006C20E4">
        <w:rPr>
          <w:bCs/>
        </w:rPr>
        <w:t xml:space="preserve"> to protect the Oxford community</w:t>
      </w:r>
      <w:r w:rsidR="006C20E4">
        <w:rPr>
          <w:bCs/>
        </w:rPr>
        <w:t>.</w:t>
      </w:r>
    </w:p>
    <w:sectPr w:rsidR="00BF293A" w:rsidRPr="006C20E4">
      <w:headerReference w:type="default" r:id="rId11"/>
      <w:footerReference w:type="default" r:id="rId12"/>
      <w:pgSz w:w="11900" w:h="16840"/>
      <w:pgMar w:top="1440" w:right="1080" w:bottom="1440" w:left="108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E1F47" w:rsidRDefault="00B36DB2">
      <w:r>
        <w:separator/>
      </w:r>
    </w:p>
  </w:endnote>
  <w:endnote w:type="continuationSeparator" w:id="0">
    <w:p w:rsidR="00DE1F47" w:rsidRDefault="00B36D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 Neue">
    <w:altName w:val="Arial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293A" w:rsidRDefault="00BF293A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E1F47" w:rsidRDefault="00B36DB2">
      <w:r>
        <w:separator/>
      </w:r>
    </w:p>
  </w:footnote>
  <w:footnote w:type="continuationSeparator" w:id="0">
    <w:p w:rsidR="00DE1F47" w:rsidRDefault="00B36D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293A" w:rsidRDefault="00BF293A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526FB1"/>
    <w:multiLevelType w:val="hybridMultilevel"/>
    <w:tmpl w:val="56F2FF2C"/>
    <w:styleLink w:val="ImportedStyle1"/>
    <w:lvl w:ilvl="0" w:tplc="F6C2F28E">
      <w:start w:val="1"/>
      <w:numFmt w:val="bullet"/>
      <w:lvlText w:val="·"/>
      <w:lvlJc w:val="left"/>
      <w:pPr>
        <w:ind w:left="426" w:hanging="426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AAA3F9E">
      <w:start w:val="1"/>
      <w:numFmt w:val="bullet"/>
      <w:lvlText w:val="o"/>
      <w:lvlJc w:val="left"/>
      <w:pPr>
        <w:ind w:left="1146" w:hanging="42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596848C">
      <w:start w:val="1"/>
      <w:numFmt w:val="bullet"/>
      <w:lvlText w:val="▪"/>
      <w:lvlJc w:val="left"/>
      <w:pPr>
        <w:ind w:left="1866" w:hanging="42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23E1686">
      <w:start w:val="1"/>
      <w:numFmt w:val="bullet"/>
      <w:lvlText w:val="·"/>
      <w:lvlJc w:val="left"/>
      <w:pPr>
        <w:ind w:left="2586" w:hanging="426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EB2EE4C">
      <w:start w:val="1"/>
      <w:numFmt w:val="bullet"/>
      <w:lvlText w:val="o"/>
      <w:lvlJc w:val="left"/>
      <w:pPr>
        <w:ind w:left="3306" w:hanging="42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59AF80A">
      <w:start w:val="1"/>
      <w:numFmt w:val="bullet"/>
      <w:lvlText w:val="▪"/>
      <w:lvlJc w:val="left"/>
      <w:pPr>
        <w:ind w:left="4026" w:hanging="42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0F219D2">
      <w:start w:val="1"/>
      <w:numFmt w:val="bullet"/>
      <w:lvlText w:val="·"/>
      <w:lvlJc w:val="left"/>
      <w:pPr>
        <w:ind w:left="4746" w:hanging="426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FDC5F86">
      <w:start w:val="1"/>
      <w:numFmt w:val="bullet"/>
      <w:lvlText w:val="o"/>
      <w:lvlJc w:val="left"/>
      <w:pPr>
        <w:ind w:left="5466" w:hanging="42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D6AC3E0">
      <w:start w:val="1"/>
      <w:numFmt w:val="bullet"/>
      <w:lvlText w:val="▪"/>
      <w:lvlJc w:val="left"/>
      <w:pPr>
        <w:ind w:left="6186" w:hanging="42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682E0506"/>
    <w:multiLevelType w:val="hybridMultilevel"/>
    <w:tmpl w:val="56F2FF2C"/>
    <w:numStyleLink w:val="ImportedStyle1"/>
  </w:abstractNum>
  <w:abstractNum w:abstractNumId="2" w15:restartNumberingAfterBreak="0">
    <w:nsid w:val="756163CC"/>
    <w:multiLevelType w:val="hybridMultilevel"/>
    <w:tmpl w:val="C8E6A9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293A"/>
    <w:rsid w:val="00232372"/>
    <w:rsid w:val="002C6236"/>
    <w:rsid w:val="002F57E6"/>
    <w:rsid w:val="00321770"/>
    <w:rsid w:val="00343FFC"/>
    <w:rsid w:val="00450573"/>
    <w:rsid w:val="005A5115"/>
    <w:rsid w:val="006C20E4"/>
    <w:rsid w:val="00736951"/>
    <w:rsid w:val="00A946CC"/>
    <w:rsid w:val="00B36DB2"/>
    <w:rsid w:val="00B6025C"/>
    <w:rsid w:val="00BF293A"/>
    <w:rsid w:val="00CA4C67"/>
    <w:rsid w:val="00DA2E32"/>
    <w:rsid w:val="00DE1F47"/>
    <w:rsid w:val="00E624F9"/>
    <w:rsid w:val="00E801FF"/>
    <w:rsid w:val="00EC094C"/>
    <w:rsid w:val="00F71C32"/>
    <w:rsid w:val="00FF0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D1A79E"/>
  <w15:docId w15:val="{6A3F7C87-2338-47E2-BB0E-B491A2645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rPr>
      <w:rFonts w:ascii="Calibri" w:hAnsi="Calibri" w:cs="Arial Unicode MS"/>
      <w:color w:val="000000"/>
      <w:sz w:val="24"/>
      <w:szCs w:val="24"/>
      <w:u w:color="000000"/>
      <w:lang w:val="en-US"/>
      <w14:textOutline w14:w="0" w14:cap="flat" w14:cmpd="sng" w14:algn="ctr">
        <w14:noFill/>
        <w14:prstDash w14:val="solid"/>
        <w14:bevel/>
      </w14:textOutline>
    </w:rPr>
  </w:style>
  <w:style w:type="character" w:customStyle="1" w:styleId="Hyperlink0">
    <w:name w:val="Hyperlink.0"/>
    <w:basedOn w:val="Hyperlink"/>
    <w:rPr>
      <w:outline w:val="0"/>
      <w:color w:val="0563C1"/>
      <w:u w:val="single" w:color="0563C1"/>
    </w:rPr>
  </w:style>
  <w:style w:type="paragraph" w:styleId="ListParagraph">
    <w:name w:val="List Paragraph"/>
    <w:pPr>
      <w:ind w:left="720"/>
    </w:pPr>
    <w:rPr>
      <w:rFonts w:ascii="Calibri" w:hAnsi="Calibri" w:cs="Arial Unicode MS"/>
      <w:color w:val="000000"/>
      <w:sz w:val="24"/>
      <w:szCs w:val="24"/>
      <w:u w:color="000000"/>
      <w:lang w:val="en-US"/>
    </w:rPr>
  </w:style>
  <w:style w:type="numbering" w:customStyle="1" w:styleId="ImportedStyle1">
    <w:name w:val="Imported Style 1"/>
    <w:pPr>
      <w:numPr>
        <w:numId w:val="1"/>
      </w:numPr>
    </w:pPr>
  </w:style>
  <w:style w:type="paragraph" w:customStyle="1" w:styleId="Default">
    <w:name w:val="Default"/>
    <w:rPr>
      <w:rFonts w:ascii="Helvetica Neue" w:eastAsia="Helvetica Neue" w:hAnsi="Helvetica Neue" w:cs="Helvetica Neue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623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6236"/>
    <w:rPr>
      <w:rFonts w:ascii="Segoe UI" w:hAnsi="Segoe UI" w:cs="Segoe UI"/>
      <w:sz w:val="18"/>
      <w:szCs w:val="18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23237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6025C"/>
    <w:rPr>
      <w:color w:val="FF00F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ome.ox.ac.uk/about-somerville/covid19-hub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some.ox.ac.uk/wp-content/uploads/2017/08/Deans-Regulations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ox.ac.uk/coronavirus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D6E21B-3226-4DFC-9C98-F843B4CFB1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684</Words>
  <Characters>3904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Mason, Karen</dc:creator>
  <cp:lastModifiedBy>Mason, Karen</cp:lastModifiedBy>
  <cp:revision>2</cp:revision>
  <dcterms:created xsi:type="dcterms:W3CDTF">2020-09-23T12:54:00Z</dcterms:created>
  <dcterms:modified xsi:type="dcterms:W3CDTF">2020-09-23T12:54:00Z</dcterms:modified>
</cp:coreProperties>
</file>