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63177" w:rsidRDefault="00263177">
      <w:pPr>
        <w:widowControl w:val="0"/>
        <w:jc w:val="center"/>
        <w:rPr>
          <w:rFonts w:ascii="Futura Bk BT" w:hAnsi="Futura Bk BT"/>
          <w:lang w:val="en-GB"/>
        </w:rPr>
      </w:pPr>
      <w:r w:rsidRPr="004159FB">
        <w:rPr>
          <w:lang w:val="en-GB"/>
        </w:rPr>
        <w:fldChar w:fldCharType="begin"/>
      </w:r>
      <w:r w:rsidRPr="004159FB">
        <w:instrText xml:space="preserve"> SEQ CHAPTER \h \r 1</w:instrText>
      </w:r>
      <w:r w:rsidRPr="004159FB">
        <w:fldChar w:fldCharType="end"/>
      </w:r>
      <w:r w:rsidRPr="004159FB">
        <w:rPr>
          <w:lang w:val="en-GB"/>
        </w:rPr>
        <w:t>GERMAN</w:t>
      </w:r>
    </w:p>
    <w:p w:rsidR="00263177" w:rsidRDefault="00263177">
      <w:pPr>
        <w:widowControl w:val="0"/>
        <w:jc w:val="center"/>
        <w:rPr>
          <w:rFonts w:ascii="Futura Bk BT" w:hAnsi="Futura Bk BT"/>
          <w:lang w:val="en-GB"/>
        </w:rPr>
      </w:pPr>
    </w:p>
    <w:p w:rsidR="00263177" w:rsidRPr="004159FB" w:rsidRDefault="00263177">
      <w:pPr>
        <w:widowControl w:val="0"/>
        <w:jc w:val="center"/>
        <w:rPr>
          <w:lang w:val="en-GB"/>
        </w:rPr>
      </w:pPr>
      <w:r>
        <w:rPr>
          <w:lang w:val="en-GB"/>
        </w:rPr>
        <w:t>AR</w:t>
      </w:r>
      <w:r w:rsidRPr="004159FB">
        <w:rPr>
          <w:lang w:val="en-GB"/>
        </w:rPr>
        <w:t>RANGEMENTS FOR THE FIRST YEAR</w:t>
      </w:r>
    </w:p>
    <w:p w:rsidR="00263177" w:rsidRPr="004159FB" w:rsidRDefault="00263177">
      <w:pPr>
        <w:widowControl w:val="0"/>
        <w:jc w:val="center"/>
        <w:rPr>
          <w:lang w:val="en-GB"/>
        </w:rPr>
      </w:pPr>
    </w:p>
    <w:p w:rsidR="00263177" w:rsidRPr="004159FB" w:rsidRDefault="00263177">
      <w:pPr>
        <w:widowControl w:val="0"/>
        <w:jc w:val="center"/>
        <w:rPr>
          <w:lang w:val="en-GB"/>
        </w:rPr>
      </w:pPr>
    </w:p>
    <w:p w:rsidR="00263177" w:rsidRPr="004159FB" w:rsidRDefault="00263177">
      <w:pPr>
        <w:widowControl w:val="0"/>
        <w:jc w:val="center"/>
        <w:rPr>
          <w:lang w:val="en-GB"/>
        </w:rPr>
      </w:pPr>
    </w:p>
    <w:p w:rsidR="00263177" w:rsidRPr="004159FB" w:rsidRDefault="00263177">
      <w:pPr>
        <w:widowControl w:val="0"/>
        <w:rPr>
          <w:lang w:val="en-GB"/>
        </w:rPr>
      </w:pPr>
      <w:r w:rsidRPr="004159FB">
        <w:rPr>
          <w:b/>
          <w:lang w:val="en-GB"/>
        </w:rPr>
        <w:t>1. The course</w:t>
      </w:r>
    </w:p>
    <w:p w:rsidR="00263177" w:rsidRPr="004159FB" w:rsidRDefault="00263177">
      <w:pPr>
        <w:widowControl w:val="0"/>
        <w:rPr>
          <w:lang w:val="en-GB"/>
        </w:rPr>
      </w:pPr>
    </w:p>
    <w:p w:rsidR="00263177" w:rsidRPr="004159FB" w:rsidRDefault="00263177">
      <w:pPr>
        <w:widowControl w:val="0"/>
        <w:rPr>
          <w:lang w:val="en-GB"/>
        </w:rPr>
      </w:pPr>
      <w:r w:rsidRPr="004159FB">
        <w:rPr>
          <w:lang w:val="en-GB"/>
        </w:rPr>
        <w:t>The first year course will consolidate your language skills, introduce you to forms of literary analysis and cultural study, and prepare you for the Preliminary Examination which is taken at the end of the first year. There are four papers in German (3 hours each):</w:t>
      </w:r>
    </w:p>
    <w:p w:rsidR="00263177" w:rsidRPr="004159FB" w:rsidRDefault="00263177">
      <w:pPr>
        <w:widowControl w:val="0"/>
        <w:rPr>
          <w:lang w:val="en-GB"/>
        </w:rPr>
      </w:pPr>
    </w:p>
    <w:p w:rsidR="00263177" w:rsidRPr="004159FB" w:rsidRDefault="00263177">
      <w:pPr>
        <w:widowControl w:val="0"/>
        <w:ind w:left="720" w:hanging="720"/>
        <w:rPr>
          <w:lang w:val="en-GB"/>
        </w:rPr>
      </w:pPr>
      <w:r w:rsidRPr="004159FB">
        <w:rPr>
          <w:lang w:val="en-GB"/>
        </w:rPr>
        <w:t>A.</w:t>
      </w:r>
      <w:r w:rsidRPr="004159FB">
        <w:rPr>
          <w:lang w:val="en-GB"/>
        </w:rPr>
        <w:tab/>
        <w:t>Language papers:</w:t>
      </w:r>
    </w:p>
    <w:p w:rsidR="00263177" w:rsidRPr="002A6689" w:rsidRDefault="00263177">
      <w:pPr>
        <w:widowControl w:val="0"/>
        <w:ind w:left="720"/>
        <w:rPr>
          <w:lang w:val="de-DE"/>
        </w:rPr>
      </w:pPr>
      <w:r w:rsidRPr="002A6689">
        <w:rPr>
          <w:lang w:val="de-DE"/>
        </w:rPr>
        <w:t>I. “Deutsche Ge</w:t>
      </w:r>
      <w:r w:rsidR="008D0353" w:rsidRPr="002A6689">
        <w:rPr>
          <w:lang w:val="de-DE"/>
        </w:rPr>
        <w:t>sellschaft und Kultur seit 1890”</w:t>
      </w:r>
      <w:r w:rsidRPr="002A6689">
        <w:rPr>
          <w:lang w:val="de-DE"/>
        </w:rPr>
        <w:t xml:space="preserve"> (reading comprehension and essay in German)</w:t>
      </w:r>
    </w:p>
    <w:p w:rsidR="00263177" w:rsidRPr="004159FB" w:rsidRDefault="00263177">
      <w:pPr>
        <w:widowControl w:val="0"/>
        <w:rPr>
          <w:lang w:val="en-GB"/>
        </w:rPr>
      </w:pPr>
      <w:r w:rsidRPr="002A6689">
        <w:rPr>
          <w:lang w:val="de-DE"/>
        </w:rPr>
        <w:tab/>
      </w:r>
      <w:r w:rsidRPr="004159FB">
        <w:rPr>
          <w:lang w:val="en-GB"/>
        </w:rPr>
        <w:t>II. Translation from and into German</w:t>
      </w:r>
    </w:p>
    <w:p w:rsidR="00263177" w:rsidRPr="004159FB" w:rsidRDefault="00263177">
      <w:pPr>
        <w:widowControl w:val="0"/>
        <w:rPr>
          <w:lang w:val="en-GB"/>
        </w:rPr>
      </w:pPr>
    </w:p>
    <w:p w:rsidR="00263177" w:rsidRPr="004159FB" w:rsidRDefault="00263177">
      <w:pPr>
        <w:widowControl w:val="0"/>
        <w:ind w:left="720" w:hanging="720"/>
        <w:rPr>
          <w:lang w:val="en-GB"/>
        </w:rPr>
      </w:pPr>
      <w:r w:rsidRPr="004159FB">
        <w:rPr>
          <w:lang w:val="en-GB"/>
        </w:rPr>
        <w:t>B.</w:t>
      </w:r>
      <w:r w:rsidRPr="004159FB">
        <w:rPr>
          <w:lang w:val="en-GB"/>
        </w:rPr>
        <w:tab/>
        <w:t>Literature papers:</w:t>
      </w:r>
    </w:p>
    <w:p w:rsidR="00263177" w:rsidRPr="004159FB" w:rsidRDefault="00263177">
      <w:pPr>
        <w:widowControl w:val="0"/>
        <w:ind w:left="720"/>
        <w:rPr>
          <w:lang w:val="en-GB"/>
        </w:rPr>
      </w:pPr>
      <w:r w:rsidRPr="004159FB">
        <w:rPr>
          <w:lang w:val="en-GB"/>
        </w:rPr>
        <w:t>III. Commentary (on selected poems from the anthology given below, and on two of the set texts for paper IV)</w:t>
      </w:r>
    </w:p>
    <w:p w:rsidR="00263177" w:rsidRPr="004159FB" w:rsidRDefault="00263177">
      <w:pPr>
        <w:widowControl w:val="0"/>
        <w:rPr>
          <w:lang w:val="en-GB"/>
        </w:rPr>
      </w:pPr>
      <w:r w:rsidRPr="004159FB">
        <w:rPr>
          <w:lang w:val="en-GB"/>
        </w:rPr>
        <w:tab/>
        <w:t>IV. German prose and drama 1890-1933</w:t>
      </w:r>
    </w:p>
    <w:p w:rsidR="00263177" w:rsidRPr="004159FB" w:rsidRDefault="00263177">
      <w:pPr>
        <w:widowControl w:val="0"/>
        <w:rPr>
          <w:lang w:val="en-GB"/>
        </w:rPr>
      </w:pPr>
    </w:p>
    <w:p w:rsidR="00263177" w:rsidRPr="004159FB" w:rsidRDefault="00263177">
      <w:pPr>
        <w:widowControl w:val="0"/>
        <w:rPr>
          <w:b/>
          <w:lang w:val="en-GB"/>
        </w:rPr>
      </w:pPr>
      <w:r w:rsidRPr="004159FB">
        <w:rPr>
          <w:b/>
          <w:lang w:val="en-GB"/>
        </w:rPr>
        <w:t>2. The set texts:</w:t>
      </w:r>
    </w:p>
    <w:p w:rsidR="00263177" w:rsidRPr="004159FB" w:rsidRDefault="00263177">
      <w:pPr>
        <w:widowControl w:val="0"/>
        <w:rPr>
          <w:b/>
          <w:lang w:val="en-GB"/>
        </w:rPr>
      </w:pPr>
    </w:p>
    <w:p w:rsidR="00940310" w:rsidRDefault="00263177">
      <w:pPr>
        <w:widowControl w:val="0"/>
        <w:rPr>
          <w:lang w:val="en-GB"/>
        </w:rPr>
      </w:pPr>
      <w:r w:rsidRPr="004159FB">
        <w:rPr>
          <w:lang w:val="en-GB"/>
        </w:rPr>
        <w:t xml:space="preserve">Prose: </w:t>
      </w:r>
    </w:p>
    <w:p w:rsidR="00940310" w:rsidRDefault="00940310">
      <w:pPr>
        <w:widowControl w:val="0"/>
        <w:rPr>
          <w:lang w:val="en-GB"/>
        </w:rPr>
      </w:pPr>
    </w:p>
    <w:p w:rsidR="00263177" w:rsidRPr="004159FB" w:rsidRDefault="00263177" w:rsidP="00940310">
      <w:pPr>
        <w:widowControl w:val="0"/>
        <w:ind w:firstLine="720"/>
        <w:rPr>
          <w:lang w:val="en-GB"/>
        </w:rPr>
      </w:pPr>
      <w:r w:rsidRPr="004159FB">
        <w:rPr>
          <w:lang w:val="en-GB"/>
        </w:rPr>
        <w:t xml:space="preserve">Theodor Fontane, </w:t>
      </w:r>
      <w:r w:rsidRPr="00940310">
        <w:rPr>
          <w:i/>
          <w:lang w:val="en-GB"/>
        </w:rPr>
        <w:t>Effi Briest</w:t>
      </w:r>
      <w:r w:rsidR="00994168">
        <w:rPr>
          <w:lang w:val="en-GB"/>
        </w:rPr>
        <w:t xml:space="preserve"> (1894/95)</w:t>
      </w:r>
    </w:p>
    <w:p w:rsidR="00940310" w:rsidRDefault="00263177">
      <w:pPr>
        <w:widowControl w:val="0"/>
        <w:rPr>
          <w:lang w:val="de-DE"/>
        </w:rPr>
      </w:pPr>
      <w:r w:rsidRPr="004159FB">
        <w:rPr>
          <w:lang w:val="en-GB"/>
        </w:rPr>
        <w:tab/>
      </w:r>
      <w:r w:rsidRPr="004159FB">
        <w:rPr>
          <w:lang w:val="en-GB"/>
        </w:rPr>
        <w:tab/>
      </w:r>
      <w:r w:rsidRPr="002A6689">
        <w:rPr>
          <w:lang w:val="de-DE"/>
        </w:rPr>
        <w:t>R</w:t>
      </w:r>
      <w:r w:rsidR="00241551" w:rsidRPr="002A6689">
        <w:rPr>
          <w:lang w:val="de-DE"/>
        </w:rPr>
        <w:t xml:space="preserve">eclam </w:t>
      </w:r>
      <w:r w:rsidRPr="002A6689">
        <w:rPr>
          <w:lang w:val="de-DE"/>
        </w:rPr>
        <w:t>UB 6961, ISBN 3-15-006961-0</w:t>
      </w:r>
    </w:p>
    <w:p w:rsidR="00940310" w:rsidRPr="002A6689" w:rsidRDefault="00940310" w:rsidP="00940310">
      <w:pPr>
        <w:widowControl w:val="0"/>
        <w:ind w:firstLine="720"/>
        <w:rPr>
          <w:lang w:val="de-DE"/>
        </w:rPr>
      </w:pPr>
      <w:r w:rsidRPr="002A6689">
        <w:rPr>
          <w:lang w:val="de-DE"/>
        </w:rPr>
        <w:t>Tho</w:t>
      </w:r>
      <w:r>
        <w:rPr>
          <w:lang w:val="de-DE"/>
        </w:rPr>
        <w:t xml:space="preserve">mas Mann, </w:t>
      </w:r>
      <w:r w:rsidRPr="00940310">
        <w:rPr>
          <w:i/>
          <w:lang w:val="de-DE"/>
        </w:rPr>
        <w:t>Der kleine Herr Friedemann</w:t>
      </w:r>
      <w:r>
        <w:rPr>
          <w:lang w:val="de-DE"/>
        </w:rPr>
        <w:t xml:space="preserve"> (1897)</w:t>
      </w:r>
    </w:p>
    <w:p w:rsidR="00940310" w:rsidRPr="002A6689" w:rsidRDefault="00940310" w:rsidP="00940310">
      <w:pPr>
        <w:widowControl w:val="0"/>
        <w:rPr>
          <w:lang w:val="de-DE"/>
        </w:rPr>
      </w:pPr>
      <w:r w:rsidRPr="002A6689">
        <w:rPr>
          <w:lang w:val="de-DE"/>
        </w:rPr>
        <w:tab/>
      </w:r>
      <w:r w:rsidRPr="002A6689">
        <w:rPr>
          <w:lang w:val="de-DE"/>
        </w:rPr>
        <w:tab/>
      </w:r>
      <w:r>
        <w:rPr>
          <w:lang w:val="de-DE"/>
        </w:rPr>
        <w:t>In: Frühe Erzählungen 1893-1912 (Fischer)</w:t>
      </w:r>
      <w:r w:rsidRPr="002A6689">
        <w:rPr>
          <w:lang w:val="de-DE"/>
        </w:rPr>
        <w:tab/>
      </w:r>
    </w:p>
    <w:p w:rsidR="00263177" w:rsidRPr="002A6689" w:rsidRDefault="00263177" w:rsidP="00940310">
      <w:pPr>
        <w:widowControl w:val="0"/>
        <w:ind w:firstLine="720"/>
        <w:rPr>
          <w:lang w:val="de-DE"/>
        </w:rPr>
      </w:pPr>
      <w:r w:rsidRPr="002A6689">
        <w:rPr>
          <w:lang w:val="de-DE"/>
        </w:rPr>
        <w:t xml:space="preserve">Franz Kafka, </w:t>
      </w:r>
      <w:r w:rsidRPr="00940310">
        <w:rPr>
          <w:i/>
          <w:lang w:val="de-DE"/>
        </w:rPr>
        <w:t>Die Verwandlung</w:t>
      </w:r>
      <w:r w:rsidR="00940310" w:rsidRPr="00940310">
        <w:rPr>
          <w:i/>
          <w:lang w:val="de-DE"/>
        </w:rPr>
        <w:t xml:space="preserve"> </w:t>
      </w:r>
      <w:r w:rsidR="00940310">
        <w:rPr>
          <w:lang w:val="de-DE"/>
        </w:rPr>
        <w:t>(1912/1915)</w:t>
      </w:r>
    </w:p>
    <w:p w:rsidR="00940310" w:rsidRDefault="00263177" w:rsidP="00940310">
      <w:pPr>
        <w:widowControl w:val="0"/>
        <w:rPr>
          <w:lang w:val="de-DE"/>
        </w:rPr>
      </w:pPr>
      <w:r w:rsidRPr="002A6689">
        <w:rPr>
          <w:lang w:val="de-DE"/>
        </w:rPr>
        <w:tab/>
      </w:r>
      <w:r w:rsidRPr="002A6689">
        <w:rPr>
          <w:lang w:val="de-DE"/>
        </w:rPr>
        <w:tab/>
        <w:t>RUB 9900, ISBN 3-15-009900-5</w:t>
      </w:r>
    </w:p>
    <w:p w:rsidR="00263177" w:rsidRDefault="00940310" w:rsidP="00940310">
      <w:pPr>
        <w:widowControl w:val="0"/>
        <w:ind w:firstLine="720"/>
        <w:rPr>
          <w:lang w:val="de-DE"/>
        </w:rPr>
      </w:pPr>
      <w:r>
        <w:rPr>
          <w:lang w:val="de-DE"/>
        </w:rPr>
        <w:t xml:space="preserve">Irmgard Keun, </w:t>
      </w:r>
      <w:r w:rsidRPr="00940310">
        <w:rPr>
          <w:i/>
          <w:lang w:val="de-DE"/>
        </w:rPr>
        <w:t>Nach Mitternacht</w:t>
      </w:r>
      <w:r>
        <w:rPr>
          <w:lang w:val="de-DE"/>
        </w:rPr>
        <w:t xml:space="preserve"> (1937)</w:t>
      </w:r>
    </w:p>
    <w:p w:rsidR="00940310" w:rsidRDefault="00940310" w:rsidP="00940310">
      <w:pPr>
        <w:widowControl w:val="0"/>
        <w:rPr>
          <w:lang w:val="de-DE"/>
        </w:rPr>
      </w:pPr>
      <w:r>
        <w:rPr>
          <w:lang w:val="de-DE"/>
        </w:rPr>
        <w:tab/>
      </w:r>
      <w:r>
        <w:rPr>
          <w:lang w:val="de-DE"/>
        </w:rPr>
        <w:tab/>
        <w:t>List Taschenbuch</w:t>
      </w:r>
    </w:p>
    <w:p w:rsidR="00940310" w:rsidRPr="002A6689" w:rsidRDefault="00940310" w:rsidP="00940310">
      <w:pPr>
        <w:widowControl w:val="0"/>
        <w:rPr>
          <w:lang w:val="de-DE"/>
        </w:rPr>
      </w:pPr>
    </w:p>
    <w:p w:rsidR="00940310" w:rsidRDefault="00263177">
      <w:pPr>
        <w:widowControl w:val="0"/>
        <w:ind w:left="720" w:hanging="720"/>
        <w:rPr>
          <w:lang w:val="de-DE"/>
        </w:rPr>
      </w:pPr>
      <w:r w:rsidRPr="002A6689">
        <w:rPr>
          <w:lang w:val="de-DE"/>
        </w:rPr>
        <w:t>Plays</w:t>
      </w:r>
      <w:r w:rsidR="00940310">
        <w:rPr>
          <w:lang w:val="de-DE"/>
        </w:rPr>
        <w:t xml:space="preserve"> and Film:</w:t>
      </w:r>
    </w:p>
    <w:p w:rsidR="00940310" w:rsidRDefault="00940310">
      <w:pPr>
        <w:widowControl w:val="0"/>
        <w:ind w:left="720" w:hanging="720"/>
        <w:rPr>
          <w:lang w:val="de-DE"/>
        </w:rPr>
      </w:pPr>
    </w:p>
    <w:p w:rsidR="00263177" w:rsidRPr="002A6689" w:rsidRDefault="00263177">
      <w:pPr>
        <w:widowControl w:val="0"/>
        <w:ind w:left="720" w:hanging="720"/>
        <w:rPr>
          <w:lang w:val="de-DE"/>
        </w:rPr>
      </w:pPr>
      <w:r w:rsidRPr="002A6689">
        <w:rPr>
          <w:lang w:val="de-DE"/>
        </w:rPr>
        <w:tab/>
        <w:t xml:space="preserve">Frank Wedekind, </w:t>
      </w:r>
      <w:r w:rsidRPr="00940310">
        <w:rPr>
          <w:i/>
          <w:lang w:val="de-DE"/>
        </w:rPr>
        <w:t>Frühlings Erwachen</w:t>
      </w:r>
      <w:r w:rsidRPr="002A6689">
        <w:rPr>
          <w:lang w:val="de-DE"/>
        </w:rPr>
        <w:t xml:space="preserve"> </w:t>
      </w:r>
      <w:r w:rsidR="00940310">
        <w:rPr>
          <w:lang w:val="de-DE"/>
        </w:rPr>
        <w:t>(1891)</w:t>
      </w:r>
    </w:p>
    <w:p w:rsidR="00263177" w:rsidRPr="002A6689" w:rsidRDefault="00263177">
      <w:pPr>
        <w:widowControl w:val="0"/>
        <w:rPr>
          <w:lang w:val="de-DE"/>
        </w:rPr>
      </w:pPr>
      <w:r w:rsidRPr="002A6689">
        <w:rPr>
          <w:lang w:val="de-DE"/>
        </w:rPr>
        <w:tab/>
      </w:r>
      <w:r w:rsidRPr="002A6689">
        <w:rPr>
          <w:lang w:val="de-DE"/>
        </w:rPr>
        <w:tab/>
        <w:t>R</w:t>
      </w:r>
      <w:r w:rsidR="00241551" w:rsidRPr="002A6689">
        <w:rPr>
          <w:lang w:val="de-DE"/>
        </w:rPr>
        <w:t xml:space="preserve">eclam </w:t>
      </w:r>
      <w:r w:rsidRPr="002A6689">
        <w:rPr>
          <w:lang w:val="de-DE"/>
        </w:rPr>
        <w:t>UB 7951, ISBN 3-15-007951-9</w:t>
      </w:r>
    </w:p>
    <w:p w:rsidR="00263177" w:rsidRPr="002A6689" w:rsidRDefault="00263177">
      <w:pPr>
        <w:widowControl w:val="0"/>
        <w:rPr>
          <w:lang w:val="de-DE"/>
        </w:rPr>
      </w:pPr>
      <w:r w:rsidRPr="002A6689">
        <w:rPr>
          <w:lang w:val="de-DE"/>
        </w:rPr>
        <w:tab/>
      </w:r>
      <w:r w:rsidR="003B0800" w:rsidRPr="002A6689">
        <w:rPr>
          <w:lang w:val="de-DE"/>
        </w:rPr>
        <w:t xml:space="preserve">Arthur Schnitzler, </w:t>
      </w:r>
      <w:r w:rsidR="003B0800" w:rsidRPr="00940310">
        <w:rPr>
          <w:i/>
          <w:lang w:val="de-DE"/>
        </w:rPr>
        <w:t>Liebelei</w:t>
      </w:r>
      <w:r w:rsidR="00940310">
        <w:rPr>
          <w:lang w:val="de-DE"/>
        </w:rPr>
        <w:t xml:space="preserve"> (1894)</w:t>
      </w:r>
    </w:p>
    <w:p w:rsidR="003B0800" w:rsidRPr="004159FB" w:rsidRDefault="003B0800">
      <w:pPr>
        <w:widowControl w:val="0"/>
        <w:rPr>
          <w:lang w:val="en-GB"/>
        </w:rPr>
      </w:pPr>
      <w:r w:rsidRPr="002A6689">
        <w:rPr>
          <w:lang w:val="de-DE"/>
        </w:rPr>
        <w:tab/>
      </w:r>
      <w:r w:rsidRPr="002A6689">
        <w:rPr>
          <w:lang w:val="de-DE"/>
        </w:rPr>
        <w:tab/>
      </w:r>
      <w:r>
        <w:rPr>
          <w:lang w:val="en-GB"/>
        </w:rPr>
        <w:t xml:space="preserve">Fischer TB </w:t>
      </w:r>
      <w:r w:rsidR="00940310">
        <w:rPr>
          <w:lang w:val="en-GB"/>
        </w:rPr>
        <w:t xml:space="preserve">7009 (together with </w:t>
      </w:r>
      <w:r w:rsidR="00241551" w:rsidRPr="00940310">
        <w:rPr>
          <w:i/>
          <w:lang w:val="en-GB"/>
        </w:rPr>
        <w:t>Reigen</w:t>
      </w:r>
      <w:r w:rsidR="00241551">
        <w:rPr>
          <w:lang w:val="en-GB"/>
        </w:rPr>
        <w:t xml:space="preserve">, </w:t>
      </w:r>
      <w:r w:rsidR="00241551">
        <w:t>ISBN: 978-3-596-27009-5</w:t>
      </w:r>
    </w:p>
    <w:p w:rsidR="00263177" w:rsidRPr="002A6689" w:rsidRDefault="00263177">
      <w:pPr>
        <w:widowControl w:val="0"/>
        <w:rPr>
          <w:lang w:val="de-DE"/>
        </w:rPr>
      </w:pPr>
      <w:r w:rsidRPr="004159FB">
        <w:rPr>
          <w:lang w:val="en-GB"/>
        </w:rPr>
        <w:tab/>
      </w:r>
      <w:r w:rsidRPr="002A6689">
        <w:rPr>
          <w:lang w:val="de-DE"/>
        </w:rPr>
        <w:t>B</w:t>
      </w:r>
      <w:r w:rsidR="00940310">
        <w:rPr>
          <w:lang w:val="de-DE"/>
        </w:rPr>
        <w:t xml:space="preserve">ertolt Brecht, </w:t>
      </w:r>
      <w:r w:rsidR="00940310" w:rsidRPr="00940310">
        <w:rPr>
          <w:i/>
          <w:lang w:val="de-DE"/>
        </w:rPr>
        <w:t>Aufstieg und Fall der Stadt Mahagonny</w:t>
      </w:r>
      <w:r w:rsidR="00940310">
        <w:rPr>
          <w:lang w:val="de-DE"/>
        </w:rPr>
        <w:t xml:space="preserve"> (1930)</w:t>
      </w:r>
    </w:p>
    <w:p w:rsidR="00263177" w:rsidRDefault="00940310">
      <w:pPr>
        <w:widowControl w:val="0"/>
        <w:rPr>
          <w:lang w:val="de-DE"/>
        </w:rPr>
      </w:pPr>
      <w:r>
        <w:rPr>
          <w:lang w:val="de-DE"/>
        </w:rPr>
        <w:tab/>
      </w:r>
      <w:r>
        <w:rPr>
          <w:lang w:val="de-DE"/>
        </w:rPr>
        <w:tab/>
        <w:t xml:space="preserve">Suhrkamp </w:t>
      </w:r>
    </w:p>
    <w:p w:rsidR="00940310" w:rsidRDefault="00940310">
      <w:pPr>
        <w:widowControl w:val="0"/>
        <w:rPr>
          <w:lang w:val="de-DE"/>
        </w:rPr>
      </w:pPr>
      <w:r>
        <w:rPr>
          <w:lang w:val="de-DE"/>
        </w:rPr>
        <w:tab/>
      </w:r>
      <w:r w:rsidRPr="00940310">
        <w:rPr>
          <w:i/>
          <w:lang w:val="de-DE"/>
        </w:rPr>
        <w:t>M</w:t>
      </w:r>
      <w:r>
        <w:rPr>
          <w:i/>
          <w:lang w:val="de-DE"/>
        </w:rPr>
        <w:t xml:space="preserve"> </w:t>
      </w:r>
      <w:r>
        <w:rPr>
          <w:lang w:val="de-DE"/>
        </w:rPr>
        <w:t>(dir. Fritz Lang, 1931)</w:t>
      </w:r>
    </w:p>
    <w:p w:rsidR="00940310" w:rsidRDefault="00940310">
      <w:pPr>
        <w:widowControl w:val="0"/>
        <w:rPr>
          <w:lang w:val="de-DE"/>
        </w:rPr>
      </w:pPr>
      <w:r>
        <w:rPr>
          <w:lang w:val="de-DE"/>
        </w:rPr>
        <w:tab/>
      </w:r>
      <w:r>
        <w:rPr>
          <w:lang w:val="de-DE"/>
        </w:rPr>
        <w:tab/>
        <w:t>DVD: Eureka 2012 Masters of Cinema Edition</w:t>
      </w:r>
    </w:p>
    <w:p w:rsidR="00940310" w:rsidRPr="00940310" w:rsidRDefault="00940310">
      <w:pPr>
        <w:widowControl w:val="0"/>
        <w:rPr>
          <w:lang w:val="de-DE"/>
        </w:rPr>
      </w:pPr>
      <w:r>
        <w:rPr>
          <w:lang w:val="de-DE"/>
        </w:rPr>
        <w:tab/>
      </w:r>
      <w:r>
        <w:rPr>
          <w:lang w:val="de-DE"/>
        </w:rPr>
        <w:tab/>
        <w:t>ASIN B0030GBSSO)</w:t>
      </w:r>
    </w:p>
    <w:p w:rsidR="00263177" w:rsidRPr="002A6689" w:rsidRDefault="00263177">
      <w:pPr>
        <w:widowControl w:val="0"/>
        <w:rPr>
          <w:lang w:val="de-DE"/>
        </w:rPr>
      </w:pPr>
    </w:p>
    <w:p w:rsidR="00263177" w:rsidRPr="00940310" w:rsidRDefault="00263177" w:rsidP="00940310">
      <w:pPr>
        <w:widowControl w:val="0"/>
        <w:rPr>
          <w:lang w:val="de-DE"/>
        </w:rPr>
      </w:pPr>
      <w:r w:rsidRPr="002A6689">
        <w:rPr>
          <w:lang w:val="de-DE"/>
        </w:rPr>
        <w:t xml:space="preserve">Poetry: </w:t>
      </w:r>
      <w:r w:rsidR="00940310">
        <w:rPr>
          <w:lang w:val="de-DE"/>
        </w:rPr>
        <w:t xml:space="preserve"> </w:t>
      </w:r>
      <w:r w:rsidRPr="002A6689">
        <w:rPr>
          <w:lang w:val="de-DE"/>
        </w:rPr>
        <w:t xml:space="preserve">Deutsche Lyrik. Eine Anthologie, ed. </w:t>
      </w:r>
      <w:r w:rsidRPr="004159FB">
        <w:rPr>
          <w:lang w:val="en-GB"/>
        </w:rPr>
        <w:t>Hanspeter Brode</w:t>
      </w:r>
    </w:p>
    <w:p w:rsidR="00263177" w:rsidRPr="004159FB" w:rsidRDefault="00263177">
      <w:pPr>
        <w:widowControl w:val="0"/>
        <w:rPr>
          <w:lang w:val="en-GB"/>
        </w:rPr>
      </w:pPr>
      <w:r w:rsidRPr="004159FB">
        <w:rPr>
          <w:lang w:val="en-GB"/>
        </w:rPr>
        <w:tab/>
      </w:r>
      <w:r w:rsidRPr="004159FB">
        <w:rPr>
          <w:lang w:val="en-GB"/>
        </w:rPr>
        <w:tab/>
        <w:t>edition suhrkamp 229, ISBN 3-518-38107-5</w:t>
      </w:r>
    </w:p>
    <w:p w:rsidR="00263177" w:rsidRPr="004159FB" w:rsidRDefault="00263177">
      <w:pPr>
        <w:widowControl w:val="0"/>
        <w:rPr>
          <w:lang w:val="en-GB"/>
        </w:rPr>
      </w:pPr>
    </w:p>
    <w:p w:rsidR="00263177" w:rsidRPr="004159FB" w:rsidRDefault="00263177">
      <w:pPr>
        <w:widowControl w:val="0"/>
        <w:rPr>
          <w:b/>
          <w:lang w:val="en-GB"/>
        </w:rPr>
      </w:pPr>
      <w:r w:rsidRPr="004159FB">
        <w:rPr>
          <w:b/>
          <w:lang w:val="en-GB"/>
        </w:rPr>
        <w:lastRenderedPageBreak/>
        <w:t>3.</w:t>
      </w:r>
      <w:r w:rsidR="004F4D4D">
        <w:rPr>
          <w:b/>
          <w:lang w:val="en-GB"/>
        </w:rPr>
        <w:t xml:space="preserve"> </w:t>
      </w:r>
      <w:r w:rsidRPr="004159FB">
        <w:rPr>
          <w:b/>
          <w:lang w:val="en-GB"/>
        </w:rPr>
        <w:t>Preparation and work in the first term</w:t>
      </w:r>
    </w:p>
    <w:p w:rsidR="00263177" w:rsidRPr="004159FB" w:rsidRDefault="00263177">
      <w:pPr>
        <w:widowControl w:val="0"/>
        <w:rPr>
          <w:lang w:val="en-GB"/>
        </w:rPr>
      </w:pPr>
      <w:r w:rsidRPr="004159FB">
        <w:rPr>
          <w:lang w:val="en-GB"/>
        </w:rPr>
        <w:tab/>
      </w:r>
    </w:p>
    <w:p w:rsidR="00263177" w:rsidRPr="004159FB" w:rsidRDefault="00263177">
      <w:pPr>
        <w:widowControl w:val="0"/>
        <w:rPr>
          <w:lang w:val="en-GB"/>
        </w:rPr>
      </w:pPr>
      <w:r w:rsidRPr="004159FB">
        <w:rPr>
          <w:lang w:val="en-GB"/>
        </w:rPr>
        <w:t>In your first term, you will begin work for the two language papers through a mixture of small group language classes in college (mostly taught in German), language and grammar classes at the Language Centre, lectures on ‘Deutsche Gesellschaft und Kultur’ in German, and self study.</w:t>
      </w:r>
    </w:p>
    <w:p w:rsidR="00263177" w:rsidRPr="004159FB" w:rsidRDefault="00263177">
      <w:pPr>
        <w:widowControl w:val="0"/>
        <w:rPr>
          <w:lang w:val="en-GB"/>
        </w:rPr>
      </w:pPr>
    </w:p>
    <w:p w:rsidR="00263177" w:rsidRPr="004159FB" w:rsidRDefault="00263177">
      <w:pPr>
        <w:widowControl w:val="0"/>
        <w:rPr>
          <w:lang w:val="en-GB"/>
        </w:rPr>
      </w:pPr>
      <w:r w:rsidRPr="004159FB">
        <w:rPr>
          <w:lang w:val="en-GB"/>
        </w:rPr>
        <w:t>Tutorial work in the firs</w:t>
      </w:r>
      <w:r>
        <w:rPr>
          <w:lang w:val="en-GB"/>
        </w:rPr>
        <w:t xml:space="preserve">t term will start </w:t>
      </w:r>
      <w:r w:rsidR="00AA45F5">
        <w:rPr>
          <w:b/>
          <w:lang w:val="en-GB"/>
        </w:rPr>
        <w:t>with the prose texts</w:t>
      </w:r>
      <w:r w:rsidRPr="004159FB">
        <w:rPr>
          <w:lang w:val="en-GB"/>
        </w:rPr>
        <w:t xml:space="preserve"> listed under 2, and you should aim to read as many of them as you can before the start of term. Work in tutorials will be accompanied by lectures on the set texts and on the period, where you will receive more detailed reading lists on background information.</w:t>
      </w:r>
    </w:p>
    <w:p w:rsidR="00263177" w:rsidRPr="004159FB" w:rsidRDefault="00263177">
      <w:pPr>
        <w:widowControl w:val="0"/>
        <w:rPr>
          <w:lang w:val="en-GB"/>
        </w:rPr>
      </w:pPr>
    </w:p>
    <w:p w:rsidR="004E1613" w:rsidRDefault="00263177" w:rsidP="004E1613">
      <w:pPr>
        <w:autoSpaceDE w:val="0"/>
        <w:autoSpaceDN w:val="0"/>
        <w:adjustRightInd w:val="0"/>
        <w:rPr>
          <w:sz w:val="23"/>
          <w:szCs w:val="23"/>
          <w:lang w:val="en-GB"/>
        </w:rPr>
      </w:pPr>
      <w:r w:rsidRPr="004159FB">
        <w:rPr>
          <w:lang w:val="en-GB"/>
        </w:rPr>
        <w:t>To improve your language skills, there are certain tools which you will need throughout the entire course; most important</w:t>
      </w:r>
      <w:r w:rsidR="004E1613">
        <w:rPr>
          <w:lang w:val="en-GB"/>
        </w:rPr>
        <w:t xml:space="preserve"> of these are a large scale dic</w:t>
      </w:r>
      <w:r w:rsidRPr="004159FB">
        <w:rPr>
          <w:lang w:val="en-GB"/>
        </w:rPr>
        <w:t>t</w:t>
      </w:r>
      <w:r w:rsidR="004E1613">
        <w:rPr>
          <w:lang w:val="en-GB"/>
        </w:rPr>
        <w:t>i</w:t>
      </w:r>
      <w:r w:rsidRPr="004159FB">
        <w:rPr>
          <w:lang w:val="en-GB"/>
        </w:rPr>
        <w:t xml:space="preserve">onary and a reference grammar. Suggested are the latest edition of either the </w:t>
      </w:r>
      <w:r w:rsidRPr="004159FB">
        <w:rPr>
          <w:u w:val="single"/>
          <w:lang w:val="en-GB"/>
        </w:rPr>
        <w:t>Oxford Duden German Dictionary</w:t>
      </w:r>
      <w:r w:rsidRPr="004159FB">
        <w:rPr>
          <w:lang w:val="en-GB"/>
        </w:rPr>
        <w:t xml:space="preserve"> or the </w:t>
      </w:r>
      <w:r w:rsidRPr="004159FB">
        <w:rPr>
          <w:u w:val="single"/>
          <w:lang w:val="en-GB"/>
        </w:rPr>
        <w:t>Collins German Dictionary</w:t>
      </w:r>
      <w:r w:rsidRPr="004159FB">
        <w:rPr>
          <w:lang w:val="en-GB"/>
        </w:rPr>
        <w:t xml:space="preserve">, and the latest edition of </w:t>
      </w:r>
      <w:r w:rsidRPr="004159FB">
        <w:rPr>
          <w:u w:val="single"/>
          <w:lang w:val="en-GB"/>
        </w:rPr>
        <w:t>Hammer’s German Grammar and Use</w:t>
      </w:r>
      <w:r w:rsidRPr="004159FB">
        <w:rPr>
          <w:lang w:val="en-GB"/>
        </w:rPr>
        <w:t xml:space="preserve">, revised by Martin Durrell. As part of the course, you will also use </w:t>
      </w:r>
      <w:r w:rsidRPr="004159FB">
        <w:rPr>
          <w:u w:val="single"/>
          <w:lang w:val="en-GB"/>
        </w:rPr>
        <w:t>Practising German Grammar. A Workbook</w:t>
      </w:r>
      <w:r w:rsidRPr="004159FB">
        <w:rPr>
          <w:lang w:val="en-GB"/>
        </w:rPr>
        <w:t xml:space="preserve">, ed. Martin Durrell, Katrin Kohl, Gudrun Loftus. For independent work on expanding your active vocabulary, </w:t>
      </w:r>
      <w:r w:rsidR="004E1613">
        <w:rPr>
          <w:lang w:val="en-GB"/>
        </w:rPr>
        <w:t>you will need</w:t>
      </w:r>
      <w:r w:rsidR="00D54C5F">
        <w:rPr>
          <w:lang w:val="en-GB"/>
        </w:rPr>
        <w:t xml:space="preserve"> </w:t>
      </w:r>
      <w:r w:rsidR="004E1613">
        <w:rPr>
          <w:i/>
          <w:iCs/>
          <w:sz w:val="23"/>
          <w:szCs w:val="23"/>
          <w:lang w:val="en-GB"/>
        </w:rPr>
        <w:t>Using German Vocabulary</w:t>
      </w:r>
      <w:r w:rsidR="004E1613">
        <w:rPr>
          <w:sz w:val="23"/>
          <w:szCs w:val="23"/>
          <w:lang w:val="en-GB"/>
        </w:rPr>
        <w:t>, by Sarah</w:t>
      </w:r>
    </w:p>
    <w:p w:rsidR="00263177" w:rsidRPr="004159FB" w:rsidRDefault="004E1613" w:rsidP="004E1613">
      <w:pPr>
        <w:widowControl w:val="0"/>
        <w:rPr>
          <w:lang w:val="en-GB"/>
        </w:rPr>
      </w:pPr>
      <w:r>
        <w:rPr>
          <w:sz w:val="23"/>
          <w:szCs w:val="23"/>
          <w:lang w:val="en-GB"/>
        </w:rPr>
        <w:t>M. B. Fagan (CUP, 2004).</w:t>
      </w:r>
    </w:p>
    <w:p w:rsidR="00263177" w:rsidRPr="004159FB" w:rsidRDefault="00263177">
      <w:pPr>
        <w:widowControl w:val="0"/>
        <w:rPr>
          <w:lang w:val="en-GB"/>
        </w:rPr>
      </w:pPr>
    </w:p>
    <w:p w:rsidR="00263177" w:rsidRPr="004159FB" w:rsidRDefault="00263177">
      <w:pPr>
        <w:widowControl w:val="0"/>
        <w:rPr>
          <w:lang w:val="en-GB"/>
        </w:rPr>
      </w:pPr>
    </w:p>
    <w:p w:rsidR="00263177" w:rsidRPr="004159FB" w:rsidRDefault="00A11C1C">
      <w:pPr>
        <w:widowControl w:val="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Tiziana IMstepf &amp; Linus Ubl</w:t>
      </w:r>
    </w:p>
    <w:p w:rsidR="00263177" w:rsidRPr="004159FB" w:rsidRDefault="00AA45F5">
      <w:pPr>
        <w:widowControl w:val="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7</w:t>
      </w:r>
      <w:r w:rsidR="006E7955">
        <w:rPr>
          <w:lang w:val="en-GB"/>
        </w:rPr>
        <w:t>. vii</w:t>
      </w:r>
      <w:r w:rsidR="00A11C1C">
        <w:rPr>
          <w:lang w:val="en-GB"/>
        </w:rPr>
        <w:t>i. 2019</w:t>
      </w:r>
      <w:r w:rsidR="008055B5">
        <w:rPr>
          <w:lang w:val="en-GB"/>
        </w:rPr>
        <w:t xml:space="preserve"> </w:t>
      </w:r>
    </w:p>
    <w:sectPr w:rsidR="00263177" w:rsidRPr="004159FB">
      <w:footnotePr>
        <w:numFmt w:val="lowerLetter"/>
      </w:footnotePr>
      <w:endnotePr>
        <w:numFmt w:val="lowerLetter"/>
      </w:endnotePr>
      <w:pgSz w:w="11905" w:h="16837"/>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utura Bk BT">
    <w:altName w:val="Gadugi"/>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FB"/>
    <w:rsid w:val="00040F9E"/>
    <w:rsid w:val="00241551"/>
    <w:rsid w:val="00263177"/>
    <w:rsid w:val="0028559A"/>
    <w:rsid w:val="002A6689"/>
    <w:rsid w:val="002C419F"/>
    <w:rsid w:val="003B0800"/>
    <w:rsid w:val="004159FB"/>
    <w:rsid w:val="004E1613"/>
    <w:rsid w:val="004F4D4D"/>
    <w:rsid w:val="005E533E"/>
    <w:rsid w:val="005F07E0"/>
    <w:rsid w:val="006811F6"/>
    <w:rsid w:val="006E7955"/>
    <w:rsid w:val="007A390F"/>
    <w:rsid w:val="008055B5"/>
    <w:rsid w:val="008D0353"/>
    <w:rsid w:val="00940310"/>
    <w:rsid w:val="00984089"/>
    <w:rsid w:val="00994168"/>
    <w:rsid w:val="00A11C1C"/>
    <w:rsid w:val="00AA45F5"/>
    <w:rsid w:val="00BA53E4"/>
    <w:rsid w:val="00D41118"/>
    <w:rsid w:val="00D54C5F"/>
    <w:rsid w:val="00D54D7C"/>
    <w:rsid w:val="00F95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5B079C-B677-4BD4-A860-22565842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2386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GERMAN</vt:lpstr>
    </vt:vector>
  </TitlesOfParts>
  <Company>Mod-Langs</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dc:title>
  <dc:subject/>
  <dc:creator>asuerbaum</dc:creator>
  <cp:keywords/>
  <cp:lastModifiedBy>Gartside, Eileen</cp:lastModifiedBy>
  <cp:revision>2</cp:revision>
  <cp:lastPrinted>2018-08-07T15:09:00Z</cp:lastPrinted>
  <dcterms:created xsi:type="dcterms:W3CDTF">2019-08-12T11:25:00Z</dcterms:created>
  <dcterms:modified xsi:type="dcterms:W3CDTF">2019-08-12T11:25:00Z</dcterms:modified>
</cp:coreProperties>
</file>