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134"/>
      </w:tblGrid>
      <w:tr w:rsidR="0042642F" w:rsidRPr="0042642F" w:rsidTr="00470019">
        <w:trPr>
          <w:trHeight w:val="999"/>
        </w:trPr>
        <w:tc>
          <w:tcPr>
            <w:tcW w:w="4452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548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1809"/>
        <w:gridCol w:w="4111"/>
        <w:gridCol w:w="4425"/>
      </w:tblGrid>
      <w:tr w:rsidR="00032D35" w:rsidRPr="001D473C" w:rsidTr="00470019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470019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5D5A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Junior Dean (September 2019 start)</w:t>
            </w: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5D5AD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900319</w:t>
            </w:r>
            <w:bookmarkStart w:id="0" w:name="_GoBack"/>
            <w:bookmarkEnd w:id="0"/>
          </w:p>
        </w:tc>
      </w:tr>
      <w:tr w:rsidR="00586A67" w:rsidRPr="001D473C" w:rsidTr="00470019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470019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567"/>
      </w:tblGrid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170E67" w:rsidRPr="001D473C" w:rsidTr="00470019">
        <w:tc>
          <w:tcPr>
            <w:tcW w:w="10345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470019">
        <w:trPr>
          <w:trHeight w:val="702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</w:tcBorders>
          </w:tcPr>
          <w:p w:rsidR="00EF75C3" w:rsidRPr="00504B73" w:rsidRDefault="00EF75C3" w:rsidP="007D3155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This will be requested from you at the appropriate </w:t>
            </w:r>
            <w:r w:rsidR="007D3155">
              <w:rPr>
                <w:rFonts w:ascii="Calibri" w:hAnsi="Calibri" w:cs="Arial"/>
                <w:sz w:val="20"/>
                <w:szCs w:val="20"/>
              </w:rPr>
              <w:t>time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visit </w:t>
            </w:r>
            <w:r w:rsidR="007D3155" w:rsidRPr="007D3155">
              <w:rPr>
                <w:rStyle w:val="Hyperlink"/>
                <w:rFonts w:ascii="Calibri" w:hAnsi="Calibri"/>
                <w:sz w:val="20"/>
                <w:szCs w:val="20"/>
              </w:rPr>
              <w:t>www.gov.uk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586A67" w:rsidRPr="001D473C" w:rsidTr="00470019">
        <w:tc>
          <w:tcPr>
            <w:tcW w:w="10345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470019">
        <w:trPr>
          <w:trHeight w:val="805"/>
        </w:trPr>
        <w:tc>
          <w:tcPr>
            <w:tcW w:w="3116" w:type="dxa"/>
            <w:tcBorders>
              <w:top w:val="single" w:sz="12" w:space="0" w:color="C00000"/>
              <w:bottom w:val="nil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  <w:bottom w:val="nil"/>
            </w:tcBorders>
          </w:tcPr>
          <w:p w:rsidR="00EF75C3" w:rsidRPr="002575D4" w:rsidRDefault="00EF75C3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>It is a criminal offence to employ someone who is not entitled to work in the UK.</w:t>
            </w:r>
            <w:r w:rsidRPr="007D3155">
              <w:rPr>
                <w:rFonts w:ascii="Calibri" w:hAnsi="Calibri" w:cs="Arial"/>
                <w:sz w:val="20"/>
                <w:szCs w:val="20"/>
              </w:rPr>
              <w:t xml:space="preserve"> Proof of right to work in the UK is required </w:t>
            </w:r>
            <w:r w:rsidRPr="007D3155">
              <w:rPr>
                <w:rFonts w:ascii="Calibri" w:hAnsi="Calibri" w:cs="Arial"/>
                <w:b/>
                <w:sz w:val="20"/>
                <w:szCs w:val="20"/>
              </w:rPr>
              <w:t>before</w:t>
            </w:r>
            <w:r w:rsidRPr="007D3155">
              <w:rPr>
                <w:rFonts w:ascii="Calibri" w:hAnsi="Calibri" w:cs="Arial"/>
                <w:sz w:val="20"/>
                <w:szCs w:val="20"/>
              </w:rPr>
              <w:t xml:space="preserve"> employment can 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  <w:tr w:rsidR="00470019" w:rsidRPr="001D473C" w:rsidTr="00470019">
        <w:tc>
          <w:tcPr>
            <w:tcW w:w="3116" w:type="dxa"/>
            <w:tcBorders>
              <w:top w:val="nil"/>
            </w:tcBorders>
          </w:tcPr>
          <w:p w:rsidR="00C87923" w:rsidRDefault="00C87923" w:rsidP="00470019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470019" w:rsidRPr="00C87923" w:rsidRDefault="00470019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If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yes. please note any restrictions. If no, please provide details</w:t>
            </w:r>
          </w:p>
        </w:tc>
        <w:tc>
          <w:tcPr>
            <w:tcW w:w="7229" w:type="dxa"/>
            <w:tcBorders>
              <w:top w:val="nil"/>
            </w:tcBorders>
          </w:tcPr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Pr="002575D4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EE299B" w:rsidRPr="001D473C" w:rsidTr="00470019">
        <w:tc>
          <w:tcPr>
            <w:tcW w:w="10345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470019">
        <w:trPr>
          <w:trHeight w:val="952"/>
        </w:trPr>
        <w:tc>
          <w:tcPr>
            <w:tcW w:w="10345" w:type="dxa"/>
            <w:tcBorders>
              <w:top w:val="single" w:sz="12" w:space="0" w:color="C00000"/>
            </w:tcBorders>
          </w:tcPr>
          <w:p w:rsidR="00EE299B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Pr="007F1977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68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9543D8" w:rsidRPr="00457041" w:rsidTr="00470019">
        <w:trPr>
          <w:trHeight w:val="417"/>
        </w:trPr>
        <w:tc>
          <w:tcPr>
            <w:tcW w:w="10345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470019">
        <w:trPr>
          <w:trHeight w:val="423"/>
        </w:trPr>
        <w:tc>
          <w:tcPr>
            <w:tcW w:w="10345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500"/>
      </w:tblGrid>
      <w:tr w:rsidR="009543D8" w:rsidRPr="001D473C" w:rsidTr="00470019">
        <w:tc>
          <w:tcPr>
            <w:tcW w:w="10345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470019">
        <w:tc>
          <w:tcPr>
            <w:tcW w:w="10345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470019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470019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417"/>
      </w:tblGrid>
      <w:tr w:rsidR="009727B7" w:rsidRPr="001D473C" w:rsidTr="00470019">
        <w:tc>
          <w:tcPr>
            <w:tcW w:w="10345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(</w:t>
            </w:r>
            <w:r w:rsidR="00402B4F" w:rsidRPr="00470019">
              <w:rPr>
                <w:rFonts w:ascii="Calibri" w:hAnsi="Calibri"/>
                <w:sz w:val="20"/>
                <w:szCs w:val="20"/>
              </w:rPr>
              <w:t>U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470019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417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Default="009727B7" w:rsidP="009727B7">
            <w:pPr>
              <w:rPr>
                <w:rFonts w:ascii="Calibri" w:hAnsi="Calibri"/>
              </w:rPr>
            </w:pPr>
          </w:p>
          <w:p w:rsidR="00470019" w:rsidRPr="001D473C" w:rsidRDefault="00470019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131"/>
        <w:gridCol w:w="2127"/>
        <w:gridCol w:w="5244"/>
        <w:gridCol w:w="1843"/>
      </w:tblGrid>
      <w:tr w:rsidR="00F6713D" w:rsidRPr="0042642F" w:rsidTr="00470019">
        <w:trPr>
          <w:trHeight w:val="372"/>
        </w:trPr>
        <w:tc>
          <w:tcPr>
            <w:tcW w:w="10345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470019">
        <w:trPr>
          <w:trHeight w:val="646"/>
        </w:trPr>
        <w:tc>
          <w:tcPr>
            <w:tcW w:w="1131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2127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5244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470019">
        <w:trPr>
          <w:trHeight w:val="1693"/>
        </w:trPr>
        <w:tc>
          <w:tcPr>
            <w:tcW w:w="1131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413566" w:rsidRPr="001D473C" w:rsidTr="00470019">
        <w:tc>
          <w:tcPr>
            <w:tcW w:w="10345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70019">
        <w:trPr>
          <w:trHeight w:val="688"/>
        </w:trPr>
        <w:tc>
          <w:tcPr>
            <w:tcW w:w="10345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C697C" w:rsidRPr="001D473C" w:rsidTr="00470019">
        <w:tc>
          <w:tcPr>
            <w:tcW w:w="10345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470019">
        <w:tc>
          <w:tcPr>
            <w:tcW w:w="10345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D473C" w:rsidRPr="001D473C" w:rsidTr="00470019">
        <w:tc>
          <w:tcPr>
            <w:tcW w:w="10345" w:type="dxa"/>
            <w:tcBorders>
              <w:bottom w:val="single" w:sz="12" w:space="0" w:color="C00000"/>
            </w:tcBorders>
            <w:shd w:val="clear" w:color="auto" w:fill="EEECE1"/>
          </w:tcPr>
          <w:p w:rsidR="001D473C" w:rsidRDefault="00AA31C5" w:rsidP="007132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  <w:p w:rsidR="00470019" w:rsidRPr="001D473C" w:rsidRDefault="00470019" w:rsidP="00713211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Please detail your reasons for </w:t>
            </w:r>
            <w:r>
              <w:rPr>
                <w:rFonts w:ascii="Calibri" w:hAnsi="Calibri"/>
                <w:sz w:val="20"/>
                <w:szCs w:val="20"/>
              </w:rPr>
              <w:t xml:space="preserve">applying and demonstrate </w:t>
            </w:r>
            <w:r w:rsidRPr="001D473C">
              <w:rPr>
                <w:rFonts w:ascii="Calibri" w:hAnsi="Calibri"/>
                <w:sz w:val="20"/>
                <w:szCs w:val="20"/>
              </w:rPr>
              <w:t>how your k</w:t>
            </w:r>
            <w:r>
              <w:rPr>
                <w:rFonts w:ascii="Calibri" w:hAnsi="Calibri"/>
                <w:sz w:val="20"/>
                <w:szCs w:val="20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mee</w:t>
            </w:r>
            <w:r>
              <w:rPr>
                <w:rFonts w:ascii="Calibri" w:hAnsi="Calibri"/>
                <w:sz w:val="20"/>
                <w:szCs w:val="20"/>
              </w:rPr>
              <w:t>t the person specification listed. Continue on a separate sheet if needed.  CVs may be included but will not be considered on their own.</w:t>
            </w:r>
          </w:p>
        </w:tc>
      </w:tr>
      <w:tr w:rsidR="003E6B18" w:rsidRPr="003E6B18" w:rsidTr="00470019">
        <w:trPr>
          <w:trHeight w:val="3312"/>
        </w:trPr>
        <w:tc>
          <w:tcPr>
            <w:tcW w:w="10345" w:type="dxa"/>
            <w:tcBorders>
              <w:top w:val="nil"/>
            </w:tcBorders>
          </w:tcPr>
          <w:p w:rsidR="003E6B18" w:rsidRDefault="003E6B18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Pr="003E6B18" w:rsidRDefault="00FB6F7E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40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405"/>
      </w:tblGrid>
      <w:tr w:rsidR="001D473C" w:rsidRPr="001D473C" w:rsidTr="00FB6F7E">
        <w:trPr>
          <w:trHeight w:val="292"/>
        </w:trPr>
        <w:tc>
          <w:tcPr>
            <w:tcW w:w="10405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FB6F7E">
        <w:trPr>
          <w:trHeight w:val="4669"/>
        </w:trPr>
        <w:tc>
          <w:tcPr>
            <w:tcW w:w="10405" w:type="dxa"/>
            <w:tcBorders>
              <w:top w:val="single" w:sz="12" w:space="0" w:color="C00000"/>
              <w:bottom w:val="single" w:sz="12" w:space="0" w:color="C00000"/>
            </w:tcBorders>
          </w:tcPr>
          <w:p w:rsidR="007A3A95" w:rsidRP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confirm that to the best of my </w:t>
            </w:r>
            <w:r w:rsidR="00FB6F7E" w:rsidRPr="007A3A95">
              <w:rPr>
                <w:rFonts w:asciiTheme="minorHAnsi" w:hAnsiTheme="minorHAnsi" w:cstheme="minorHAnsi"/>
                <w:sz w:val="20"/>
                <w:szCs w:val="20"/>
              </w:rPr>
              <w:t>knowledge,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information I have provided on this form is correct and I accept that providing deliberately false information could result in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offer of employment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being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withdrawn or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dismissal.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left="318"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agree that the College reserves the right to require me to undergo a medical examination.  (Should we require further information with a view to obtaining a medical report, the law requires us to obtain your permission prior to contacting your doctor).  I agree that this information will be retained in my file during employment and for up to six years thereafter and understand that information will be</w:t>
            </w:r>
            <w:r w:rsidR="00FB6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held and</w:t>
            </w: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processed in accordance with relevant data protection legislation.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E407A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I agree that should I be successful in this application, I will, if required, apply to the Disclosure &amp; Barring Service for a disclosure.  I understand that should I fail to do so, or should the disclosure not be to the satisfaction of the College, any offer of employment may be withdrawn or my employment terminated.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Default="00FB6F7E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If 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requested, I will provide original documentation to evidence qualifications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/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licences that I have stated as having obtained. 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Pr="007A3A95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I consent to 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3A95">
              <w:rPr>
                <w:rFonts w:asciiTheme="minorHAnsi" w:hAnsiTheme="minorHAnsi" w:cstheme="minorHAnsi"/>
                <w:sz w:val="20"/>
                <w:szCs w:val="20"/>
              </w:rPr>
              <w:t>current data protection regulations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Somerville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to continue to process my application.  Somerville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>is committed to protecting the privacy and security of personal data</w:t>
            </w:r>
            <w:r w:rsidR="00FB6F7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9" w:history="1"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some.ox.ac.uk/somerville-college-gdpr-framework</w:t>
              </w:r>
            </w:hyperlink>
            <w:r w:rsid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Pr="007D6F43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FB6F7E" w:rsidRPr="00470019" w:rsidRDefault="00FB6F7E" w:rsidP="00713211">
      <w:pPr>
        <w:jc w:val="center"/>
        <w:rPr>
          <w:rFonts w:ascii="Calibri" w:hAnsi="Calibri" w:cs="Arial"/>
          <w:i/>
          <w:sz w:val="4"/>
          <w:szCs w:val="4"/>
        </w:rPr>
      </w:pPr>
    </w:p>
    <w:p w:rsidR="002575D4" w:rsidRPr="00FB6F7E" w:rsidRDefault="002575D4" w:rsidP="00713211">
      <w:pPr>
        <w:jc w:val="center"/>
        <w:rPr>
          <w:i/>
          <w:sz w:val="18"/>
          <w:szCs w:val="18"/>
        </w:rPr>
      </w:pPr>
      <w:r w:rsidRPr="00FB6F7E">
        <w:rPr>
          <w:rFonts w:ascii="Calibri" w:hAnsi="Calibri" w:cs="Arial"/>
          <w:i/>
          <w:sz w:val="18"/>
          <w:szCs w:val="18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FB6F7E" w:rsidSect="00713211">
      <w:footerReference w:type="default" r:id="rId10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 w:rsidP="00470019">
    <w:pPr>
      <w:pStyle w:val="Footer"/>
      <w:tabs>
        <w:tab w:val="clear" w:pos="9026"/>
        <w:tab w:val="right" w:pos="10348"/>
      </w:tabs>
      <w:ind w:left="-567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5D5ADA">
      <w:rPr>
        <w:rFonts w:ascii="Calibri" w:hAnsi="Calibri"/>
        <w:noProof/>
        <w:sz w:val="12"/>
        <w:szCs w:val="12"/>
      </w:rPr>
      <w:t>1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51A4"/>
    <w:rsid w:val="001C697C"/>
    <w:rsid w:val="001D00E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85455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70019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5D5ADA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A3A95"/>
    <w:rsid w:val="007C6A65"/>
    <w:rsid w:val="007D2E52"/>
    <w:rsid w:val="007D3155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87923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B6F7E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31E02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me.ox.ac.uk/somerville-college-gdpr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2C74-4546-4E56-B7EF-E6306A72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946F2C54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2019-02-27T08:15:00Z</dcterms:created>
  <dcterms:modified xsi:type="dcterms:W3CDTF">2019-02-27T08:15:00Z</dcterms:modified>
</cp:coreProperties>
</file>