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924"/>
        <w:gridCol w:w="4904"/>
      </w:tblGrid>
      <w:tr w:rsidR="00C20C10" w:rsidTr="00C20C10">
        <w:tc>
          <w:tcPr>
            <w:tcW w:w="4984" w:type="dxa"/>
          </w:tcPr>
          <w:p w:rsidR="00C20C10" w:rsidRDefault="00C20C10" w:rsidP="00C20C10">
            <w:pPr>
              <w:pStyle w:val="Heading3"/>
              <w:spacing w:after="120"/>
              <w:rPr>
                <w:rFonts w:ascii="Calibri" w:hAnsi="Calibri" w:cs="Courier New"/>
                <w:b/>
                <w:szCs w:val="28"/>
              </w:rPr>
            </w:pPr>
            <w:r w:rsidRPr="00BC1CB5">
              <w:rPr>
                <w:rFonts w:ascii="Calibri" w:hAnsi="Calibri" w:cs="Courier New"/>
                <w:sz w:val="40"/>
              </w:rPr>
              <w:t>Somerville College</w:t>
            </w:r>
          </w:p>
          <w:p w:rsidR="00C20C10" w:rsidRPr="000348D2" w:rsidRDefault="00C20C10" w:rsidP="00C20C10">
            <w:pPr>
              <w:pStyle w:val="Heading3"/>
              <w:spacing w:after="120"/>
              <w:rPr>
                <w:rFonts w:ascii="Calibri" w:hAnsi="Calibri" w:cs="Courier New"/>
                <w:b/>
                <w:szCs w:val="28"/>
              </w:rPr>
            </w:pPr>
            <w:r w:rsidRPr="000348D2">
              <w:rPr>
                <w:rFonts w:ascii="Calibri" w:hAnsi="Calibri" w:cs="Courier New"/>
                <w:b/>
                <w:szCs w:val="28"/>
              </w:rPr>
              <w:t>University of Oxford</w:t>
            </w:r>
          </w:p>
          <w:p w:rsidR="00C20C10" w:rsidRDefault="008E40AD" w:rsidP="008E40AD">
            <w:pPr>
              <w:spacing w:after="120"/>
              <w:rPr>
                <w:rFonts w:ascii="Calibri" w:hAnsi="Calibri"/>
                <w:b/>
                <w:bCs/>
                <w:i/>
                <w:iCs/>
                <w:sz w:val="22"/>
                <w:szCs w:val="22"/>
              </w:rPr>
            </w:pPr>
            <w:hyperlink r:id="rId8" w:history="1">
              <w:r w:rsidRPr="008E40AD">
                <w:rPr>
                  <w:rStyle w:val="Hyperlink"/>
                  <w:rFonts w:ascii="Calibri" w:hAnsi="Calibri"/>
                  <w:sz w:val="24"/>
                  <w:szCs w:val="24"/>
                </w:rPr>
                <w:t>www.some.ox.ac.uk</w:t>
              </w:r>
            </w:hyperlink>
            <w:r>
              <w:rPr>
                <w:rFonts w:ascii="Calibri" w:hAnsi="Calibri"/>
                <w:sz w:val="24"/>
                <w:szCs w:val="24"/>
              </w:rPr>
              <w:t xml:space="preserve"> </w:t>
            </w:r>
          </w:p>
        </w:tc>
        <w:tc>
          <w:tcPr>
            <w:tcW w:w="4985" w:type="dxa"/>
          </w:tcPr>
          <w:p w:rsidR="00C20C10" w:rsidRDefault="00C20C10" w:rsidP="00C20C10">
            <w:pPr>
              <w:spacing w:after="120"/>
              <w:jc w:val="right"/>
              <w:rPr>
                <w:rFonts w:ascii="Calibri" w:hAnsi="Calibri"/>
                <w:b/>
                <w:bCs/>
                <w:i/>
                <w:iCs/>
                <w:sz w:val="22"/>
                <w:szCs w:val="22"/>
              </w:rPr>
            </w:pPr>
            <w:r>
              <w:rPr>
                <w:rFonts w:ascii="Calibri" w:hAnsi="Calibri" w:cs="Courier New"/>
                <w:noProof/>
                <w:lang w:eastAsia="en-GB"/>
              </w:rPr>
              <w:drawing>
                <wp:inline distT="0" distB="0" distL="0" distR="0" wp14:anchorId="0B3E2742" wp14:editId="6A74C393">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E01C3B" w:rsidRDefault="00E01C3B" w:rsidP="00C20C10">
      <w:pPr>
        <w:spacing w:after="120" w:line="276" w:lineRule="auto"/>
        <w:jc w:val="center"/>
        <w:rPr>
          <w:rFonts w:ascii="Calibri" w:hAnsi="Calibri"/>
          <w:b/>
          <w:bCs/>
          <w:i/>
          <w:iCs/>
          <w:sz w:val="22"/>
          <w:szCs w:val="22"/>
        </w:rPr>
      </w:pPr>
    </w:p>
    <w:p w:rsidR="00AD2F71" w:rsidRDefault="003E0839" w:rsidP="00C20C10">
      <w:pPr>
        <w:pStyle w:val="BodyText2"/>
        <w:spacing w:line="276" w:lineRule="auto"/>
        <w:jc w:val="center"/>
        <w:rPr>
          <w:rFonts w:ascii="Calibri" w:hAnsi="Calibri"/>
          <w:b/>
          <w:bCs/>
          <w:color w:val="C00000"/>
          <w:sz w:val="36"/>
          <w:szCs w:val="36"/>
        </w:rPr>
      </w:pPr>
      <w:proofErr w:type="spellStart"/>
      <w:r>
        <w:rPr>
          <w:rFonts w:ascii="Calibri" w:hAnsi="Calibri"/>
          <w:b/>
          <w:bCs/>
          <w:color w:val="C00000"/>
          <w:sz w:val="36"/>
          <w:szCs w:val="36"/>
        </w:rPr>
        <w:t>Fulford</w:t>
      </w:r>
      <w:proofErr w:type="spellEnd"/>
      <w:r>
        <w:rPr>
          <w:rFonts w:ascii="Calibri" w:hAnsi="Calibri"/>
          <w:b/>
          <w:bCs/>
          <w:color w:val="C00000"/>
          <w:sz w:val="36"/>
          <w:szCs w:val="36"/>
        </w:rPr>
        <w:t xml:space="preserve"> </w:t>
      </w:r>
      <w:r w:rsidR="00806A73">
        <w:rPr>
          <w:rFonts w:ascii="Calibri" w:hAnsi="Calibri"/>
          <w:b/>
          <w:bCs/>
          <w:color w:val="C00000"/>
          <w:sz w:val="36"/>
          <w:szCs w:val="36"/>
        </w:rPr>
        <w:t>Non-Stipendiary Junior Research Fellowships</w:t>
      </w:r>
    </w:p>
    <w:p w:rsidR="00576D54" w:rsidRDefault="00576D54" w:rsidP="00C20C10">
      <w:pPr>
        <w:spacing w:line="276" w:lineRule="auto"/>
        <w:ind w:right="-47"/>
        <w:rPr>
          <w:rFonts w:ascii="Calibri" w:hAnsi="Calibri"/>
          <w:sz w:val="22"/>
          <w:szCs w:val="22"/>
        </w:rPr>
      </w:pPr>
    </w:p>
    <w:p w:rsidR="00E01C3B" w:rsidRDefault="00E01C3B" w:rsidP="00C20C10">
      <w:pPr>
        <w:spacing w:line="276" w:lineRule="auto"/>
        <w:ind w:right="-47"/>
        <w:rPr>
          <w:rFonts w:ascii="Calibri" w:hAnsi="Calibri"/>
          <w:sz w:val="22"/>
          <w:szCs w:val="22"/>
        </w:rPr>
      </w:pPr>
      <w:r w:rsidRPr="00C20C10">
        <w:rPr>
          <w:rFonts w:ascii="Calibri" w:hAnsi="Calibri"/>
          <w:sz w:val="22"/>
          <w:szCs w:val="22"/>
        </w:rPr>
        <w:t>Somerville College</w:t>
      </w:r>
      <w:r w:rsidR="003E0839" w:rsidRPr="00C20C10">
        <w:rPr>
          <w:rFonts w:ascii="Calibri" w:hAnsi="Calibri"/>
          <w:sz w:val="22"/>
          <w:szCs w:val="22"/>
        </w:rPr>
        <w:t xml:space="preserve"> invites applications</w:t>
      </w:r>
      <w:r w:rsidR="00192310" w:rsidRPr="00C20C10">
        <w:rPr>
          <w:rFonts w:ascii="Calibri" w:hAnsi="Calibri"/>
          <w:sz w:val="22"/>
          <w:szCs w:val="22"/>
        </w:rPr>
        <w:t xml:space="preserve"> for up to </w:t>
      </w:r>
      <w:r w:rsidR="00CB0516" w:rsidRPr="00C20C10">
        <w:rPr>
          <w:rFonts w:ascii="Calibri" w:hAnsi="Calibri"/>
          <w:sz w:val="22"/>
          <w:szCs w:val="22"/>
        </w:rPr>
        <w:t>eight</w:t>
      </w:r>
      <w:r w:rsidRPr="00C20C10">
        <w:rPr>
          <w:rFonts w:ascii="Calibri" w:hAnsi="Calibri"/>
          <w:sz w:val="22"/>
          <w:szCs w:val="22"/>
        </w:rPr>
        <w:t xml:space="preserve"> </w:t>
      </w:r>
      <w:proofErr w:type="spellStart"/>
      <w:r w:rsidR="00192310" w:rsidRPr="00C20C10">
        <w:rPr>
          <w:rFonts w:ascii="Calibri" w:hAnsi="Calibri"/>
          <w:sz w:val="22"/>
          <w:szCs w:val="22"/>
        </w:rPr>
        <w:t>Fulford</w:t>
      </w:r>
      <w:proofErr w:type="spellEnd"/>
      <w:r w:rsidR="00192310" w:rsidRPr="00C20C10">
        <w:rPr>
          <w:rFonts w:ascii="Calibri" w:hAnsi="Calibri"/>
          <w:sz w:val="22"/>
          <w:szCs w:val="22"/>
        </w:rPr>
        <w:t xml:space="preserve"> </w:t>
      </w:r>
      <w:r w:rsidR="00806A73" w:rsidRPr="00C20C10">
        <w:rPr>
          <w:rFonts w:ascii="Calibri" w:hAnsi="Calibri"/>
          <w:sz w:val="22"/>
          <w:szCs w:val="22"/>
        </w:rPr>
        <w:t xml:space="preserve">Non-Stipendiary </w:t>
      </w:r>
      <w:r w:rsidRPr="00C20C10">
        <w:rPr>
          <w:rFonts w:ascii="Calibri" w:hAnsi="Calibri"/>
          <w:sz w:val="22"/>
          <w:szCs w:val="22"/>
        </w:rPr>
        <w:t>Junior Research Fellowship</w:t>
      </w:r>
      <w:r w:rsidR="00192310" w:rsidRPr="00C20C10">
        <w:rPr>
          <w:rFonts w:ascii="Calibri" w:hAnsi="Calibri"/>
          <w:sz w:val="22"/>
          <w:szCs w:val="22"/>
        </w:rPr>
        <w:t>s</w:t>
      </w:r>
      <w:r w:rsidR="009A2757" w:rsidRPr="00C20C10">
        <w:rPr>
          <w:rFonts w:ascii="Calibri" w:hAnsi="Calibri"/>
          <w:sz w:val="22"/>
          <w:szCs w:val="22"/>
        </w:rPr>
        <w:t xml:space="preserve"> </w:t>
      </w:r>
      <w:r w:rsidRPr="00C20C10">
        <w:rPr>
          <w:rFonts w:ascii="Calibri" w:hAnsi="Calibri"/>
          <w:sz w:val="22"/>
          <w:szCs w:val="22"/>
        </w:rPr>
        <w:t>for the period 1 October 201</w:t>
      </w:r>
      <w:r w:rsidR="00841665">
        <w:rPr>
          <w:rFonts w:ascii="Calibri" w:hAnsi="Calibri"/>
          <w:sz w:val="22"/>
          <w:szCs w:val="22"/>
        </w:rPr>
        <w:t>8</w:t>
      </w:r>
      <w:r w:rsidRPr="00C20C10">
        <w:rPr>
          <w:rFonts w:ascii="Calibri" w:hAnsi="Calibri"/>
          <w:sz w:val="22"/>
          <w:szCs w:val="22"/>
        </w:rPr>
        <w:t xml:space="preserve"> to 30 September 20</w:t>
      </w:r>
      <w:r w:rsidR="00841665">
        <w:rPr>
          <w:rFonts w:ascii="Calibri" w:hAnsi="Calibri"/>
          <w:sz w:val="22"/>
          <w:szCs w:val="22"/>
        </w:rPr>
        <w:t xml:space="preserve">20 </w:t>
      </w:r>
      <w:r w:rsidR="00E33B39" w:rsidRPr="00C20C10">
        <w:rPr>
          <w:rFonts w:ascii="Calibri" w:hAnsi="Calibri"/>
          <w:sz w:val="22"/>
          <w:szCs w:val="22"/>
        </w:rPr>
        <w:t xml:space="preserve">(or for the duration of the </w:t>
      </w:r>
      <w:proofErr w:type="spellStart"/>
      <w:r w:rsidR="00E33B39" w:rsidRPr="00C20C10">
        <w:rPr>
          <w:rFonts w:ascii="Calibri" w:hAnsi="Calibri"/>
          <w:sz w:val="22"/>
          <w:szCs w:val="22"/>
        </w:rPr>
        <w:t>postholder’s</w:t>
      </w:r>
      <w:proofErr w:type="spellEnd"/>
      <w:r w:rsidR="00C20C10">
        <w:rPr>
          <w:rFonts w:ascii="Calibri" w:hAnsi="Calibri"/>
          <w:sz w:val="22"/>
          <w:szCs w:val="22"/>
        </w:rPr>
        <w:t xml:space="preserve"> </w:t>
      </w:r>
      <w:r w:rsidR="00E33B39" w:rsidRPr="00C20C10">
        <w:rPr>
          <w:rFonts w:ascii="Calibri" w:hAnsi="Calibri"/>
          <w:sz w:val="22"/>
          <w:szCs w:val="22"/>
        </w:rPr>
        <w:t>appointment if this is shorter)</w:t>
      </w:r>
      <w:r w:rsidRPr="00C20C10">
        <w:rPr>
          <w:rFonts w:ascii="Calibri" w:hAnsi="Calibri"/>
          <w:sz w:val="22"/>
          <w:szCs w:val="22"/>
        </w:rPr>
        <w:t xml:space="preserve">. </w:t>
      </w:r>
      <w:r w:rsidR="00D00820">
        <w:rPr>
          <w:rFonts w:ascii="Calibri" w:hAnsi="Calibri"/>
          <w:sz w:val="22"/>
          <w:szCs w:val="22"/>
        </w:rPr>
        <w:t xml:space="preserve">The posts are open to researchers from across all four divisions (Medical Sciences, Humanities, Social Sciences, and Mathematical, Physical &amp; Life Sciences). </w:t>
      </w:r>
      <w:r w:rsidRPr="00272568">
        <w:rPr>
          <w:rFonts w:ascii="Calibri" w:hAnsi="Calibri"/>
          <w:sz w:val="22"/>
          <w:szCs w:val="22"/>
        </w:rPr>
        <w:t>The post</w:t>
      </w:r>
      <w:r w:rsidR="00192310" w:rsidRPr="00272568">
        <w:rPr>
          <w:rFonts w:ascii="Calibri" w:hAnsi="Calibri"/>
          <w:sz w:val="22"/>
          <w:szCs w:val="22"/>
        </w:rPr>
        <w:t>s</w:t>
      </w:r>
      <w:r w:rsidRPr="00272568">
        <w:rPr>
          <w:rFonts w:ascii="Calibri" w:hAnsi="Calibri"/>
          <w:sz w:val="22"/>
          <w:szCs w:val="22"/>
        </w:rPr>
        <w:t xml:space="preserve"> </w:t>
      </w:r>
      <w:r w:rsidR="00192310" w:rsidRPr="00272568">
        <w:rPr>
          <w:rFonts w:ascii="Calibri" w:hAnsi="Calibri"/>
          <w:sz w:val="22"/>
          <w:szCs w:val="22"/>
        </w:rPr>
        <w:t>are</w:t>
      </w:r>
      <w:r w:rsidRPr="00272568">
        <w:rPr>
          <w:rFonts w:ascii="Calibri" w:hAnsi="Calibri"/>
          <w:sz w:val="22"/>
          <w:szCs w:val="22"/>
        </w:rPr>
        <w:t xml:space="preserve"> intended to provide the opportunity for outstanding </w:t>
      </w:r>
      <w:r w:rsidR="00192310" w:rsidRPr="00272568">
        <w:rPr>
          <w:rFonts w:ascii="Calibri" w:hAnsi="Calibri"/>
          <w:sz w:val="22"/>
          <w:szCs w:val="22"/>
        </w:rPr>
        <w:t xml:space="preserve">early career researchers </w:t>
      </w:r>
      <w:r w:rsidRPr="00272568">
        <w:rPr>
          <w:rFonts w:ascii="Calibri" w:hAnsi="Calibri"/>
          <w:sz w:val="22"/>
          <w:szCs w:val="22"/>
        </w:rPr>
        <w:t>to</w:t>
      </w:r>
      <w:r w:rsidR="00192310" w:rsidRPr="00272568">
        <w:rPr>
          <w:rFonts w:ascii="Calibri" w:hAnsi="Calibri"/>
          <w:sz w:val="22"/>
          <w:szCs w:val="22"/>
        </w:rPr>
        <w:t xml:space="preserve"> </w:t>
      </w:r>
      <w:r w:rsidR="009A2757" w:rsidRPr="00272568">
        <w:rPr>
          <w:rFonts w:ascii="Calibri" w:hAnsi="Calibri"/>
          <w:sz w:val="22"/>
          <w:szCs w:val="22"/>
        </w:rPr>
        <w:t>benefit from association with a College, and to encourage interactions with the wider Somerville community</w:t>
      </w:r>
      <w:r w:rsidRPr="00272568">
        <w:rPr>
          <w:rFonts w:ascii="Calibri" w:hAnsi="Calibri"/>
          <w:sz w:val="22"/>
          <w:szCs w:val="22"/>
        </w:rPr>
        <w:t>.</w:t>
      </w:r>
      <w:r w:rsidR="00CB0516">
        <w:rPr>
          <w:rFonts w:ascii="Calibri" w:hAnsi="Calibri"/>
          <w:sz w:val="22"/>
          <w:szCs w:val="22"/>
        </w:rPr>
        <w:t xml:space="preserve"> </w:t>
      </w:r>
      <w:r w:rsidR="00D95EF6">
        <w:rPr>
          <w:rFonts w:ascii="Calibri" w:hAnsi="Calibri"/>
          <w:sz w:val="22"/>
          <w:szCs w:val="22"/>
        </w:rPr>
        <w:t>There is no stipend offered for these posts as th</w:t>
      </w:r>
      <w:r w:rsidR="00C20C10">
        <w:rPr>
          <w:rFonts w:ascii="Calibri" w:hAnsi="Calibri"/>
          <w:sz w:val="22"/>
          <w:szCs w:val="22"/>
        </w:rPr>
        <w:t>ey offer an association to the C</w:t>
      </w:r>
      <w:r w:rsidR="00D95EF6">
        <w:rPr>
          <w:rFonts w:ascii="Calibri" w:hAnsi="Calibri"/>
          <w:sz w:val="22"/>
          <w:szCs w:val="22"/>
        </w:rPr>
        <w:t>ollege, not employment.</w:t>
      </w:r>
    </w:p>
    <w:p w:rsidR="00A86E27" w:rsidRDefault="00A86E27" w:rsidP="00C20C10">
      <w:pPr>
        <w:spacing w:line="276" w:lineRule="auto"/>
        <w:ind w:right="-47"/>
        <w:rPr>
          <w:rFonts w:ascii="Calibri" w:hAnsi="Calibri"/>
          <w:sz w:val="22"/>
          <w:szCs w:val="22"/>
        </w:rPr>
      </w:pPr>
    </w:p>
    <w:p w:rsidR="001F5F78" w:rsidRPr="00576D54" w:rsidRDefault="00A86E27" w:rsidP="00576D54">
      <w:pPr>
        <w:spacing w:line="360" w:lineRule="auto"/>
        <w:ind w:right="-47"/>
        <w:rPr>
          <w:rFonts w:ascii="Calibri" w:hAnsi="Calibri"/>
          <w:b/>
          <w:sz w:val="24"/>
          <w:szCs w:val="22"/>
        </w:rPr>
      </w:pPr>
      <w:r w:rsidRPr="00576D54">
        <w:rPr>
          <w:rFonts w:ascii="Calibri" w:hAnsi="Calibri"/>
          <w:b/>
          <w:sz w:val="24"/>
          <w:szCs w:val="22"/>
        </w:rPr>
        <w:t>Somerville College</w:t>
      </w:r>
    </w:p>
    <w:p w:rsidR="001F5F78" w:rsidRDefault="001F5F78" w:rsidP="00C20C10">
      <w:pPr>
        <w:spacing w:line="276" w:lineRule="auto"/>
        <w:ind w:right="-47"/>
        <w:rPr>
          <w:rFonts w:ascii="Calibri" w:hAnsi="Calibri"/>
          <w:sz w:val="22"/>
          <w:szCs w:val="22"/>
        </w:rPr>
      </w:pPr>
      <w:r w:rsidRPr="001F5F78">
        <w:rPr>
          <w:rFonts w:ascii="Calibri" w:hAnsi="Calibri"/>
          <w:sz w:val="22"/>
          <w:szCs w:val="22"/>
        </w:rPr>
        <w:t>Somerville College is one of 38 independent, self-governing colleges of the University of Oxford. Somerville takes great pride in its pioneering history, its academic excellence and its intellectual and social openness. It was founded in 1879 as a non-sectarian college as one of the first Oxford colleges to admit women tutors and students; it has been a mixed college</w:t>
      </w:r>
      <w:r w:rsidR="003F5DDD">
        <w:rPr>
          <w:rFonts w:ascii="Calibri" w:hAnsi="Calibri"/>
          <w:sz w:val="22"/>
          <w:szCs w:val="22"/>
        </w:rPr>
        <w:t xml:space="preserve"> since 1994.  There are 200</w:t>
      </w:r>
      <w:r w:rsidRPr="001F5F78">
        <w:rPr>
          <w:rFonts w:ascii="Calibri" w:hAnsi="Calibri"/>
          <w:sz w:val="22"/>
          <w:szCs w:val="22"/>
        </w:rPr>
        <w:t xml:space="preserve"> graduate students currently reading for masters and doctoral degrees and </w:t>
      </w:r>
      <w:r w:rsidR="001F2DCC">
        <w:rPr>
          <w:rFonts w:ascii="Calibri" w:hAnsi="Calibri"/>
          <w:sz w:val="22"/>
          <w:szCs w:val="22"/>
        </w:rPr>
        <w:t>about 400</w:t>
      </w:r>
      <w:r w:rsidRPr="001F5F78">
        <w:rPr>
          <w:rFonts w:ascii="Calibri" w:hAnsi="Calibri"/>
          <w:sz w:val="22"/>
          <w:szCs w:val="22"/>
        </w:rPr>
        <w:t xml:space="preserve"> undergraduates following three and four-year courses across a wide variety of disciplines. The undergraduate body includes a higher than average proportion of state-school students.</w:t>
      </w:r>
      <w:r w:rsidR="00DB3217">
        <w:rPr>
          <w:rFonts w:ascii="Calibri" w:hAnsi="Calibri"/>
          <w:sz w:val="22"/>
          <w:szCs w:val="22"/>
        </w:rPr>
        <w:t xml:space="preserve"> </w:t>
      </w:r>
      <w:r w:rsidRPr="001F5F78">
        <w:rPr>
          <w:rFonts w:ascii="Calibri" w:hAnsi="Calibri"/>
          <w:sz w:val="22"/>
          <w:szCs w:val="22"/>
        </w:rPr>
        <w:t>Further information about the Col</w:t>
      </w:r>
      <w:r w:rsidR="008E40AD">
        <w:rPr>
          <w:rFonts w:ascii="Calibri" w:hAnsi="Calibri"/>
          <w:sz w:val="22"/>
          <w:szCs w:val="22"/>
        </w:rPr>
        <w:t xml:space="preserve">lege may be found at </w:t>
      </w:r>
      <w:hyperlink r:id="rId10" w:history="1">
        <w:r w:rsidR="008E40AD" w:rsidRPr="005D2FB5">
          <w:rPr>
            <w:rStyle w:val="Hyperlink"/>
            <w:rFonts w:ascii="Calibri" w:hAnsi="Calibri"/>
            <w:sz w:val="22"/>
            <w:szCs w:val="22"/>
          </w:rPr>
          <w:t>www.some.ox.ac.uk</w:t>
        </w:r>
      </w:hyperlink>
      <w:r w:rsidR="008E40AD">
        <w:rPr>
          <w:rFonts w:ascii="Calibri" w:hAnsi="Calibri"/>
          <w:sz w:val="22"/>
          <w:szCs w:val="22"/>
        </w:rPr>
        <w:t xml:space="preserve"> </w:t>
      </w:r>
    </w:p>
    <w:p w:rsidR="00576D54" w:rsidRPr="001F5F78" w:rsidRDefault="00576D54" w:rsidP="00C20C10">
      <w:pPr>
        <w:spacing w:line="276" w:lineRule="auto"/>
        <w:ind w:right="-47"/>
        <w:rPr>
          <w:rFonts w:ascii="Calibri" w:hAnsi="Calibri"/>
          <w:sz w:val="22"/>
          <w:szCs w:val="22"/>
        </w:rPr>
      </w:pPr>
    </w:p>
    <w:p w:rsidR="00272568" w:rsidRPr="00576D54" w:rsidRDefault="00272568" w:rsidP="00576D54">
      <w:pPr>
        <w:spacing w:line="360" w:lineRule="auto"/>
        <w:ind w:right="-47"/>
        <w:rPr>
          <w:rFonts w:ascii="Calibri" w:hAnsi="Calibri"/>
          <w:b/>
          <w:sz w:val="24"/>
          <w:szCs w:val="22"/>
        </w:rPr>
      </w:pPr>
      <w:r w:rsidRPr="00576D54">
        <w:rPr>
          <w:rFonts w:ascii="Calibri" w:hAnsi="Calibri"/>
          <w:b/>
          <w:sz w:val="24"/>
          <w:szCs w:val="22"/>
        </w:rPr>
        <w:t>Eligibility and selection criteria</w:t>
      </w:r>
    </w:p>
    <w:p w:rsidR="000214B4" w:rsidRPr="00050CC0" w:rsidRDefault="000214B4" w:rsidP="00576D54">
      <w:pPr>
        <w:spacing w:line="276" w:lineRule="auto"/>
        <w:ind w:right="-47"/>
        <w:rPr>
          <w:rFonts w:asciiTheme="minorHAnsi" w:hAnsiTheme="minorHAnsi"/>
          <w:sz w:val="22"/>
          <w:szCs w:val="22"/>
        </w:rPr>
      </w:pPr>
      <w:r w:rsidRPr="00050CC0">
        <w:rPr>
          <w:rFonts w:asciiTheme="minorHAnsi" w:hAnsiTheme="minorHAnsi"/>
          <w:sz w:val="22"/>
          <w:szCs w:val="22"/>
        </w:rPr>
        <w:t>You</w:t>
      </w:r>
      <w:r w:rsidR="009A2757" w:rsidRPr="00050CC0">
        <w:rPr>
          <w:rFonts w:asciiTheme="minorHAnsi" w:hAnsiTheme="minorHAnsi"/>
          <w:sz w:val="22"/>
          <w:szCs w:val="22"/>
        </w:rPr>
        <w:t xml:space="preserve"> should ho</w:t>
      </w:r>
      <w:r w:rsidR="004926F8" w:rsidRPr="00050CC0">
        <w:rPr>
          <w:rFonts w:asciiTheme="minorHAnsi" w:hAnsiTheme="minorHAnsi"/>
          <w:sz w:val="22"/>
          <w:szCs w:val="22"/>
        </w:rPr>
        <w:t xml:space="preserve">ld a post-doctoral appointment </w:t>
      </w:r>
      <w:r w:rsidR="009A2757" w:rsidRPr="00050CC0">
        <w:rPr>
          <w:rFonts w:asciiTheme="minorHAnsi" w:hAnsiTheme="minorHAnsi"/>
          <w:sz w:val="22"/>
          <w:szCs w:val="22"/>
        </w:rPr>
        <w:t xml:space="preserve">or similar in a Department or Faculty of the University </w:t>
      </w:r>
      <w:r w:rsidR="00C20C10" w:rsidRPr="00050CC0">
        <w:rPr>
          <w:rFonts w:asciiTheme="minorHAnsi" w:hAnsiTheme="minorHAnsi"/>
          <w:sz w:val="22"/>
          <w:szCs w:val="22"/>
        </w:rPr>
        <w:t xml:space="preserve">of Oxford </w:t>
      </w:r>
      <w:r w:rsidR="009A2757" w:rsidRPr="00050CC0">
        <w:rPr>
          <w:rFonts w:asciiTheme="minorHAnsi" w:hAnsiTheme="minorHAnsi"/>
          <w:sz w:val="22"/>
          <w:szCs w:val="22"/>
        </w:rPr>
        <w:t xml:space="preserve">and be doing research in a subject area where </w:t>
      </w:r>
      <w:r w:rsidR="00C20C10" w:rsidRPr="00050CC0">
        <w:rPr>
          <w:rFonts w:asciiTheme="minorHAnsi" w:hAnsiTheme="minorHAnsi"/>
          <w:sz w:val="22"/>
          <w:szCs w:val="22"/>
        </w:rPr>
        <w:t>Somerville</w:t>
      </w:r>
      <w:r w:rsidR="009A2757" w:rsidRPr="00050CC0">
        <w:rPr>
          <w:rFonts w:asciiTheme="minorHAnsi" w:hAnsiTheme="minorHAnsi"/>
          <w:sz w:val="22"/>
          <w:szCs w:val="22"/>
        </w:rPr>
        <w:t xml:space="preserve"> College has Fellows. </w:t>
      </w:r>
      <w:r w:rsidR="00050CC0" w:rsidRPr="000E0B48">
        <w:rPr>
          <w:rFonts w:asciiTheme="minorHAnsi" w:hAnsiTheme="minorHAnsi"/>
          <w:sz w:val="22"/>
          <w:szCs w:val="22"/>
        </w:rPr>
        <w:t>In exceptional circumstances</w:t>
      </w:r>
      <w:r w:rsidR="00DE3DB0" w:rsidRPr="000E0B48">
        <w:rPr>
          <w:rFonts w:asciiTheme="minorHAnsi" w:hAnsiTheme="minorHAnsi"/>
          <w:sz w:val="22"/>
          <w:szCs w:val="22"/>
        </w:rPr>
        <w:t>,</w:t>
      </w:r>
      <w:r w:rsidR="00050CC0" w:rsidRPr="000E0B48">
        <w:rPr>
          <w:rFonts w:asciiTheme="minorHAnsi" w:hAnsiTheme="minorHAnsi"/>
          <w:sz w:val="22"/>
          <w:szCs w:val="22"/>
        </w:rPr>
        <w:t xml:space="preserve"> those living and working in Oxford but holding a research post with another University may be considered</w:t>
      </w:r>
    </w:p>
    <w:p w:rsidR="00050CC0" w:rsidRPr="00050CC0" w:rsidRDefault="00050CC0" w:rsidP="00576D54">
      <w:pPr>
        <w:spacing w:line="276" w:lineRule="auto"/>
        <w:ind w:right="-47"/>
        <w:rPr>
          <w:rFonts w:asciiTheme="minorHAnsi" w:hAnsiTheme="minorHAnsi"/>
          <w:sz w:val="22"/>
          <w:szCs w:val="22"/>
        </w:rPr>
      </w:pPr>
    </w:p>
    <w:p w:rsidR="000214B4" w:rsidRDefault="00DE3DB0" w:rsidP="00576D54">
      <w:pPr>
        <w:spacing w:line="276" w:lineRule="auto"/>
        <w:ind w:right="-47"/>
        <w:rPr>
          <w:rFonts w:ascii="Calibri" w:hAnsi="Calibri"/>
          <w:sz w:val="22"/>
          <w:szCs w:val="22"/>
        </w:rPr>
      </w:pPr>
      <w:r>
        <w:rPr>
          <w:rFonts w:ascii="Calibri" w:hAnsi="Calibri"/>
          <w:sz w:val="22"/>
          <w:szCs w:val="22"/>
        </w:rPr>
        <w:t>Applicants</w:t>
      </w:r>
      <w:r w:rsidR="000214B4" w:rsidRPr="00C93FD0">
        <w:rPr>
          <w:rFonts w:ascii="Calibri" w:hAnsi="Calibri"/>
          <w:sz w:val="22"/>
          <w:szCs w:val="22"/>
        </w:rPr>
        <w:t xml:space="preserve"> should have completed their doctorate or expect to have completed it before the start of the Fellowship.  </w:t>
      </w:r>
      <w:r>
        <w:rPr>
          <w:rFonts w:ascii="Calibri" w:hAnsi="Calibri"/>
          <w:sz w:val="22"/>
          <w:szCs w:val="22"/>
        </w:rPr>
        <w:t>They</w:t>
      </w:r>
      <w:r w:rsidR="000214B4" w:rsidRPr="00C93FD0">
        <w:rPr>
          <w:rFonts w:ascii="Calibri" w:hAnsi="Calibri"/>
          <w:sz w:val="22"/>
          <w:szCs w:val="22"/>
        </w:rPr>
        <w:t xml:space="preserve"> should not have completed their doctorate more than five years before the start of the Fellowship, allowing for extensions due to caring responsibilities.  Although the Fellowship is intended for a relatively junior scholar, this refers to the stage a candidate has reached in their career, rather than to the age of the candidate. The College welcomes qualified candidates of all ages and will take into account the individual circumstances of each in selecting the successful candidate.</w:t>
      </w:r>
    </w:p>
    <w:p w:rsidR="000214B4" w:rsidRDefault="000214B4" w:rsidP="00576D54">
      <w:pPr>
        <w:spacing w:line="276" w:lineRule="auto"/>
        <w:ind w:right="-47"/>
        <w:rPr>
          <w:rFonts w:ascii="Calibri" w:hAnsi="Calibri"/>
          <w:sz w:val="22"/>
          <w:szCs w:val="22"/>
        </w:rPr>
      </w:pPr>
    </w:p>
    <w:p w:rsidR="008E40AD" w:rsidRDefault="00CB0516" w:rsidP="00576D54">
      <w:pPr>
        <w:spacing w:line="276" w:lineRule="auto"/>
        <w:ind w:right="-47"/>
        <w:rPr>
          <w:rFonts w:ascii="Calibri" w:hAnsi="Calibri"/>
          <w:sz w:val="22"/>
          <w:szCs w:val="22"/>
        </w:rPr>
      </w:pPr>
      <w:r w:rsidRPr="00272568">
        <w:rPr>
          <w:rFonts w:ascii="Calibri" w:hAnsi="Calibri"/>
          <w:sz w:val="22"/>
          <w:szCs w:val="22"/>
        </w:rPr>
        <w:t>A list of College Fellows and their subject areas can be found at</w:t>
      </w:r>
      <w:r w:rsidR="004D3C6F">
        <w:rPr>
          <w:rFonts w:ascii="Calibri" w:hAnsi="Calibri"/>
          <w:sz w:val="22"/>
          <w:szCs w:val="22"/>
        </w:rPr>
        <w:t>:</w:t>
      </w:r>
      <w:r w:rsidR="008E40AD">
        <w:rPr>
          <w:rFonts w:ascii="Calibri" w:hAnsi="Calibri"/>
          <w:sz w:val="22"/>
          <w:szCs w:val="22"/>
        </w:rPr>
        <w:t xml:space="preserve"> </w:t>
      </w:r>
    </w:p>
    <w:p w:rsidR="00C93FD0" w:rsidRPr="008E40AD" w:rsidRDefault="008E40AD" w:rsidP="00576D54">
      <w:pPr>
        <w:spacing w:line="276" w:lineRule="auto"/>
        <w:ind w:right="-47"/>
        <w:rPr>
          <w:rFonts w:ascii="Calibri" w:hAnsi="Calibri"/>
          <w:sz w:val="22"/>
          <w:szCs w:val="22"/>
        </w:rPr>
      </w:pPr>
      <w:hyperlink r:id="rId11" w:history="1">
        <w:r w:rsidR="00C2309D" w:rsidRPr="003D4211">
          <w:rPr>
            <w:rStyle w:val="Hyperlink"/>
            <w:rFonts w:ascii="Calibri" w:hAnsi="Calibri"/>
            <w:bCs/>
            <w:sz w:val="22"/>
            <w:szCs w:val="22"/>
          </w:rPr>
          <w:t>www.some.ox.a</w:t>
        </w:r>
        <w:r w:rsidR="00C2309D" w:rsidRPr="003D4211">
          <w:rPr>
            <w:rStyle w:val="Hyperlink"/>
            <w:rFonts w:ascii="Calibri" w:hAnsi="Calibri"/>
            <w:bCs/>
            <w:sz w:val="22"/>
            <w:szCs w:val="22"/>
          </w:rPr>
          <w:t>c</w:t>
        </w:r>
        <w:r w:rsidR="00C2309D" w:rsidRPr="003D4211">
          <w:rPr>
            <w:rStyle w:val="Hyperlink"/>
            <w:rFonts w:ascii="Calibri" w:hAnsi="Calibri"/>
            <w:bCs/>
            <w:sz w:val="22"/>
            <w:szCs w:val="22"/>
          </w:rPr>
          <w:t>.uk/about-somerville/somerville-people/</w:t>
        </w:r>
      </w:hyperlink>
    </w:p>
    <w:p w:rsidR="00C2309D" w:rsidRPr="00272568" w:rsidRDefault="00C2309D" w:rsidP="00576D54">
      <w:pPr>
        <w:spacing w:line="276" w:lineRule="auto"/>
        <w:ind w:right="-47"/>
        <w:rPr>
          <w:rFonts w:ascii="Calibri" w:hAnsi="Calibri"/>
          <w:bCs/>
          <w:sz w:val="22"/>
          <w:szCs w:val="22"/>
        </w:rPr>
      </w:pPr>
    </w:p>
    <w:p w:rsidR="00272568" w:rsidRPr="00272568" w:rsidRDefault="00272568" w:rsidP="00C20C10">
      <w:pPr>
        <w:spacing w:after="80" w:line="276" w:lineRule="auto"/>
        <w:rPr>
          <w:rFonts w:ascii="Calibri" w:hAnsi="Calibri"/>
          <w:sz w:val="22"/>
          <w:szCs w:val="22"/>
        </w:rPr>
      </w:pPr>
      <w:r w:rsidRPr="00272568">
        <w:rPr>
          <w:rFonts w:ascii="Calibri" w:hAnsi="Calibri"/>
          <w:sz w:val="22"/>
          <w:szCs w:val="22"/>
        </w:rPr>
        <w:t>Selection criteria will be based on: quality of research, academic fit with College Fellowship and resources, post-doctoral funding, and aptitude for teaching</w:t>
      </w:r>
      <w:r w:rsidR="00A74791">
        <w:rPr>
          <w:rFonts w:ascii="Calibri" w:hAnsi="Calibri"/>
          <w:sz w:val="22"/>
          <w:szCs w:val="22"/>
        </w:rPr>
        <w:t xml:space="preserve"> (if applicable)</w:t>
      </w:r>
      <w:r w:rsidRPr="00272568">
        <w:rPr>
          <w:rFonts w:ascii="Calibri" w:hAnsi="Calibri"/>
          <w:sz w:val="22"/>
          <w:szCs w:val="22"/>
        </w:rPr>
        <w:t>.</w:t>
      </w:r>
    </w:p>
    <w:p w:rsidR="00C93FD0" w:rsidRDefault="00C93FD0">
      <w:pPr>
        <w:rPr>
          <w:rFonts w:ascii="Calibri" w:hAnsi="Calibri"/>
          <w:b/>
          <w:sz w:val="24"/>
          <w:szCs w:val="22"/>
        </w:rPr>
      </w:pPr>
      <w:r>
        <w:rPr>
          <w:rFonts w:ascii="Calibri" w:hAnsi="Calibri"/>
          <w:b/>
          <w:sz w:val="24"/>
          <w:szCs w:val="22"/>
        </w:rPr>
        <w:br w:type="page"/>
      </w:r>
    </w:p>
    <w:p w:rsidR="00EC2D04" w:rsidRPr="00576D54" w:rsidRDefault="00EC2D04" w:rsidP="00C20C10">
      <w:pPr>
        <w:spacing w:before="200" w:after="80" w:line="276" w:lineRule="auto"/>
        <w:ind w:right="-45"/>
        <w:rPr>
          <w:rFonts w:ascii="Calibri" w:hAnsi="Calibri" w:cs="Arial"/>
          <w:b/>
          <w:spacing w:val="4"/>
          <w:sz w:val="24"/>
          <w:szCs w:val="22"/>
        </w:rPr>
      </w:pPr>
      <w:r w:rsidRPr="00576D54">
        <w:rPr>
          <w:rFonts w:ascii="Calibri" w:hAnsi="Calibri"/>
          <w:b/>
          <w:sz w:val="24"/>
          <w:szCs w:val="22"/>
        </w:rPr>
        <w:t>Benefits</w:t>
      </w:r>
    </w:p>
    <w:p w:rsidR="00E01C3B" w:rsidRPr="00272568" w:rsidRDefault="009A2757" w:rsidP="00C20C10">
      <w:pPr>
        <w:numPr>
          <w:ilvl w:val="0"/>
          <w:numId w:val="5"/>
        </w:numPr>
        <w:spacing w:after="80" w:line="276" w:lineRule="auto"/>
        <w:rPr>
          <w:rFonts w:ascii="Calibri" w:hAnsi="Calibri"/>
          <w:bCs/>
          <w:sz w:val="22"/>
          <w:szCs w:val="22"/>
        </w:rPr>
      </w:pPr>
      <w:r w:rsidRPr="00272568">
        <w:rPr>
          <w:rFonts w:ascii="Calibri" w:hAnsi="Calibri"/>
          <w:bCs/>
          <w:sz w:val="22"/>
          <w:szCs w:val="22"/>
        </w:rPr>
        <w:t xml:space="preserve">Each </w:t>
      </w:r>
      <w:proofErr w:type="spellStart"/>
      <w:r w:rsidRPr="00272568">
        <w:rPr>
          <w:rFonts w:ascii="Calibri" w:hAnsi="Calibri"/>
          <w:bCs/>
          <w:sz w:val="22"/>
          <w:szCs w:val="22"/>
        </w:rPr>
        <w:t>Fulford</w:t>
      </w:r>
      <w:proofErr w:type="spellEnd"/>
      <w:r w:rsidRPr="00272568">
        <w:rPr>
          <w:rFonts w:ascii="Calibri" w:hAnsi="Calibri"/>
          <w:bCs/>
          <w:sz w:val="22"/>
          <w:szCs w:val="22"/>
        </w:rPr>
        <w:t xml:space="preserve"> JRF will be paired with a College </w:t>
      </w:r>
      <w:r w:rsidR="00CB0516">
        <w:rPr>
          <w:rFonts w:ascii="Calibri" w:hAnsi="Calibri"/>
          <w:bCs/>
          <w:sz w:val="22"/>
          <w:szCs w:val="22"/>
        </w:rPr>
        <w:t>mentor</w:t>
      </w:r>
      <w:r w:rsidRPr="00272568">
        <w:rPr>
          <w:rFonts w:ascii="Calibri" w:hAnsi="Calibri"/>
          <w:bCs/>
          <w:sz w:val="22"/>
          <w:szCs w:val="22"/>
        </w:rPr>
        <w:t xml:space="preserve">, a more senior member of our academic community working in </w:t>
      </w:r>
      <w:r w:rsidR="00EC2D04" w:rsidRPr="00272568">
        <w:rPr>
          <w:rFonts w:ascii="Calibri" w:hAnsi="Calibri"/>
          <w:bCs/>
          <w:sz w:val="22"/>
          <w:szCs w:val="22"/>
        </w:rPr>
        <w:t>the same or a related</w:t>
      </w:r>
      <w:r w:rsidRPr="00272568">
        <w:rPr>
          <w:rFonts w:ascii="Calibri" w:hAnsi="Calibri"/>
          <w:bCs/>
          <w:sz w:val="22"/>
          <w:szCs w:val="22"/>
        </w:rPr>
        <w:t xml:space="preserve"> field</w:t>
      </w:r>
    </w:p>
    <w:p w:rsidR="00EC2D04" w:rsidRPr="00272568" w:rsidRDefault="00EC2D04" w:rsidP="00C20C10">
      <w:pPr>
        <w:numPr>
          <w:ilvl w:val="0"/>
          <w:numId w:val="5"/>
        </w:numPr>
        <w:spacing w:after="80" w:line="276" w:lineRule="auto"/>
        <w:rPr>
          <w:rFonts w:ascii="Calibri" w:hAnsi="Calibri"/>
          <w:bCs/>
          <w:sz w:val="22"/>
          <w:szCs w:val="22"/>
        </w:rPr>
      </w:pPr>
      <w:r w:rsidRPr="00272568">
        <w:rPr>
          <w:rFonts w:ascii="Calibri" w:hAnsi="Calibri"/>
          <w:bCs/>
          <w:sz w:val="22"/>
          <w:szCs w:val="22"/>
        </w:rPr>
        <w:t>F</w:t>
      </w:r>
      <w:r w:rsidR="006E2BF8">
        <w:rPr>
          <w:rFonts w:ascii="Calibri" w:hAnsi="Calibri"/>
          <w:bCs/>
          <w:sz w:val="22"/>
          <w:szCs w:val="22"/>
        </w:rPr>
        <w:t>ull Common table rights i.e. f</w:t>
      </w:r>
      <w:r w:rsidRPr="00272568">
        <w:rPr>
          <w:rFonts w:ascii="Calibri" w:hAnsi="Calibri"/>
          <w:bCs/>
          <w:sz w:val="22"/>
          <w:szCs w:val="22"/>
        </w:rPr>
        <w:t>ree lunch and dinner whenever the College kitchens are open</w:t>
      </w:r>
    </w:p>
    <w:p w:rsidR="00EC2D04" w:rsidRPr="00272568" w:rsidRDefault="00EC2D04" w:rsidP="00C20C10">
      <w:pPr>
        <w:numPr>
          <w:ilvl w:val="0"/>
          <w:numId w:val="5"/>
        </w:numPr>
        <w:spacing w:after="80" w:line="276" w:lineRule="auto"/>
        <w:rPr>
          <w:rFonts w:ascii="Calibri" w:hAnsi="Calibri"/>
          <w:bCs/>
          <w:sz w:val="22"/>
          <w:szCs w:val="22"/>
        </w:rPr>
      </w:pPr>
      <w:r w:rsidRPr="00272568">
        <w:rPr>
          <w:rFonts w:ascii="Calibri" w:hAnsi="Calibri"/>
          <w:bCs/>
          <w:sz w:val="22"/>
          <w:szCs w:val="22"/>
        </w:rPr>
        <w:t>Guest membership of the Senior Common Room</w:t>
      </w:r>
    </w:p>
    <w:p w:rsidR="00576D54" w:rsidRPr="008E40AD" w:rsidRDefault="006E2BF8" w:rsidP="008E40AD">
      <w:pPr>
        <w:numPr>
          <w:ilvl w:val="0"/>
          <w:numId w:val="5"/>
        </w:numPr>
        <w:spacing w:after="80" w:line="276" w:lineRule="auto"/>
        <w:rPr>
          <w:rFonts w:ascii="Calibri" w:hAnsi="Calibri"/>
          <w:bCs/>
          <w:sz w:val="22"/>
          <w:szCs w:val="22"/>
        </w:rPr>
      </w:pPr>
      <w:r>
        <w:rPr>
          <w:rFonts w:ascii="Calibri" w:hAnsi="Calibri"/>
          <w:bCs/>
          <w:sz w:val="22"/>
          <w:szCs w:val="22"/>
        </w:rPr>
        <w:t>Opportunities for</w:t>
      </w:r>
      <w:r w:rsidR="00CB0516">
        <w:rPr>
          <w:rFonts w:ascii="Calibri" w:hAnsi="Calibri"/>
          <w:bCs/>
          <w:sz w:val="22"/>
          <w:szCs w:val="22"/>
        </w:rPr>
        <w:t xml:space="preserve"> undergraduate</w:t>
      </w:r>
      <w:r w:rsidR="00272568" w:rsidRPr="00272568">
        <w:rPr>
          <w:rFonts w:ascii="Calibri" w:hAnsi="Calibri"/>
          <w:bCs/>
          <w:sz w:val="22"/>
          <w:szCs w:val="22"/>
        </w:rPr>
        <w:t xml:space="preserve"> teaching </w:t>
      </w:r>
      <w:r>
        <w:rPr>
          <w:rFonts w:ascii="Calibri" w:hAnsi="Calibri"/>
          <w:bCs/>
          <w:sz w:val="22"/>
          <w:szCs w:val="22"/>
        </w:rPr>
        <w:t xml:space="preserve">may also be available </w:t>
      </w:r>
      <w:r w:rsidR="00272568" w:rsidRPr="00272568">
        <w:rPr>
          <w:rFonts w:ascii="Calibri" w:hAnsi="Calibri"/>
          <w:bCs/>
          <w:sz w:val="22"/>
          <w:szCs w:val="22"/>
        </w:rPr>
        <w:t>(</w:t>
      </w:r>
      <w:r w:rsidR="00CB0516">
        <w:rPr>
          <w:rFonts w:ascii="Calibri" w:hAnsi="Calibri"/>
          <w:bCs/>
          <w:sz w:val="22"/>
          <w:szCs w:val="22"/>
        </w:rPr>
        <w:t xml:space="preserve">which would be paid at </w:t>
      </w:r>
      <w:r w:rsidR="00A74791">
        <w:rPr>
          <w:rFonts w:ascii="Calibri" w:hAnsi="Calibri"/>
          <w:bCs/>
          <w:sz w:val="22"/>
          <w:szCs w:val="22"/>
        </w:rPr>
        <w:t xml:space="preserve">the </w:t>
      </w:r>
      <w:r w:rsidR="00E33B39">
        <w:rPr>
          <w:rFonts w:ascii="Calibri" w:hAnsi="Calibri"/>
          <w:bCs/>
          <w:sz w:val="22"/>
          <w:szCs w:val="22"/>
        </w:rPr>
        <w:t>external tuition rates</w:t>
      </w:r>
      <w:r w:rsidR="00A74791">
        <w:rPr>
          <w:rFonts w:ascii="Calibri" w:hAnsi="Calibri"/>
          <w:bCs/>
          <w:sz w:val="22"/>
          <w:szCs w:val="22"/>
        </w:rPr>
        <w:t xml:space="preserve"> </w:t>
      </w:r>
      <w:r w:rsidR="00E33B39">
        <w:rPr>
          <w:rFonts w:ascii="Calibri" w:hAnsi="Calibri"/>
          <w:bCs/>
          <w:sz w:val="22"/>
          <w:szCs w:val="22"/>
        </w:rPr>
        <w:t>set by the Senior Tutors’</w:t>
      </w:r>
      <w:r w:rsidR="00CB0516">
        <w:rPr>
          <w:rFonts w:ascii="Calibri" w:hAnsi="Calibri"/>
          <w:bCs/>
          <w:sz w:val="22"/>
          <w:szCs w:val="22"/>
        </w:rPr>
        <w:t xml:space="preserve"> </w:t>
      </w:r>
      <w:r w:rsidR="00E33B39">
        <w:rPr>
          <w:rFonts w:ascii="Calibri" w:hAnsi="Calibri"/>
          <w:bCs/>
          <w:sz w:val="22"/>
          <w:szCs w:val="22"/>
        </w:rPr>
        <w:t>Committee</w:t>
      </w:r>
      <w:r w:rsidR="00272568" w:rsidRPr="00272568">
        <w:rPr>
          <w:rFonts w:ascii="Calibri" w:hAnsi="Calibri"/>
          <w:bCs/>
          <w:sz w:val="22"/>
          <w:szCs w:val="22"/>
        </w:rPr>
        <w:t>)</w:t>
      </w:r>
      <w:r w:rsidR="0088182F">
        <w:rPr>
          <w:rFonts w:ascii="Calibri" w:hAnsi="Calibri"/>
          <w:bCs/>
          <w:sz w:val="22"/>
          <w:szCs w:val="22"/>
        </w:rPr>
        <w:t>. If employment is offered at a later date then this would be subject to</w:t>
      </w:r>
      <w:r w:rsidR="00C20C10">
        <w:rPr>
          <w:rFonts w:ascii="Calibri" w:hAnsi="Calibri"/>
          <w:bCs/>
          <w:sz w:val="22"/>
          <w:szCs w:val="22"/>
        </w:rPr>
        <w:t xml:space="preserve"> satisfactory</w:t>
      </w:r>
      <w:r w:rsidR="0088182F">
        <w:rPr>
          <w:rFonts w:ascii="Calibri" w:hAnsi="Calibri"/>
          <w:bCs/>
          <w:sz w:val="22"/>
          <w:szCs w:val="22"/>
        </w:rPr>
        <w:t xml:space="preserve"> right to work checks and provision of a valid NI number.</w:t>
      </w:r>
    </w:p>
    <w:p w:rsidR="00272568" w:rsidRPr="00576D54" w:rsidRDefault="00272568" w:rsidP="00C20C10">
      <w:pPr>
        <w:spacing w:before="200" w:after="80" w:line="276" w:lineRule="auto"/>
        <w:rPr>
          <w:rFonts w:ascii="Calibri" w:hAnsi="Calibri"/>
          <w:b/>
          <w:sz w:val="24"/>
          <w:szCs w:val="22"/>
        </w:rPr>
      </w:pPr>
      <w:r w:rsidRPr="00576D54">
        <w:rPr>
          <w:rFonts w:ascii="Calibri" w:hAnsi="Calibri"/>
          <w:b/>
          <w:sz w:val="24"/>
          <w:szCs w:val="22"/>
        </w:rPr>
        <w:t>How to apply</w:t>
      </w:r>
    </w:p>
    <w:p w:rsidR="007D0D2F" w:rsidRPr="007513C2" w:rsidRDefault="007D0D2F" w:rsidP="00C20C10">
      <w:pPr>
        <w:pStyle w:val="ListParagraph"/>
        <w:widowControl w:val="0"/>
        <w:numPr>
          <w:ilvl w:val="0"/>
          <w:numId w:val="16"/>
        </w:numPr>
        <w:autoSpaceDE w:val="0"/>
        <w:autoSpaceDN w:val="0"/>
        <w:spacing w:line="276" w:lineRule="auto"/>
        <w:ind w:right="-47"/>
        <w:rPr>
          <w:rFonts w:ascii="Calibri" w:hAnsi="Calibri" w:cs="Arial"/>
          <w:i/>
          <w:spacing w:val="4"/>
          <w:sz w:val="22"/>
          <w:szCs w:val="22"/>
        </w:rPr>
      </w:pPr>
      <w:r w:rsidRPr="007D0D2F">
        <w:rPr>
          <w:rFonts w:ascii="Calibri" w:hAnsi="Calibri"/>
          <w:spacing w:val="4"/>
          <w:sz w:val="22"/>
          <w:szCs w:val="22"/>
        </w:rPr>
        <w:t xml:space="preserve">Candidates should submit all application materials by email to </w:t>
      </w:r>
      <w:hyperlink r:id="rId12" w:history="1">
        <w:r w:rsidRPr="007D0D2F">
          <w:rPr>
            <w:rStyle w:val="Hyperlink"/>
            <w:rFonts w:ascii="Calibri" w:hAnsi="Calibri"/>
            <w:spacing w:val="4"/>
            <w:sz w:val="22"/>
            <w:szCs w:val="22"/>
          </w:rPr>
          <w:t>academic.office@some.ox.ac.uk</w:t>
        </w:r>
      </w:hyperlink>
      <w:r w:rsidRPr="007D0D2F">
        <w:rPr>
          <w:rFonts w:ascii="Calibri" w:hAnsi="Calibri"/>
          <w:spacing w:val="4"/>
          <w:sz w:val="22"/>
          <w:szCs w:val="22"/>
        </w:rPr>
        <w:t xml:space="preserve"> quoting reference </w:t>
      </w:r>
      <w:r w:rsidRPr="008E40AD">
        <w:rPr>
          <w:rFonts w:ascii="Calibri" w:hAnsi="Calibri"/>
          <w:spacing w:val="4"/>
          <w:sz w:val="22"/>
          <w:szCs w:val="22"/>
        </w:rPr>
        <w:t>900</w:t>
      </w:r>
      <w:r w:rsidR="008E40AD" w:rsidRPr="008E40AD">
        <w:rPr>
          <w:rFonts w:ascii="Calibri" w:hAnsi="Calibri"/>
          <w:spacing w:val="4"/>
          <w:sz w:val="22"/>
          <w:szCs w:val="22"/>
        </w:rPr>
        <w:t>299</w:t>
      </w:r>
      <w:r w:rsidRPr="00576D54">
        <w:rPr>
          <w:rFonts w:ascii="Calibri" w:hAnsi="Calibri"/>
          <w:i/>
          <w:spacing w:val="4"/>
          <w:sz w:val="22"/>
          <w:szCs w:val="22"/>
        </w:rPr>
        <w:t>.</w:t>
      </w:r>
      <w:r w:rsidRPr="007D0D2F">
        <w:rPr>
          <w:rFonts w:ascii="Calibri" w:hAnsi="Calibri"/>
          <w:i/>
          <w:spacing w:val="4"/>
          <w:sz w:val="22"/>
          <w:szCs w:val="22"/>
        </w:rPr>
        <w:t xml:space="preserve">  It would be helpful if candidates could submit their </w:t>
      </w:r>
      <w:r w:rsidR="007513C2">
        <w:rPr>
          <w:rFonts w:ascii="Calibri" w:hAnsi="Calibri"/>
          <w:i/>
          <w:spacing w:val="4"/>
          <w:sz w:val="22"/>
          <w:szCs w:val="22"/>
        </w:rPr>
        <w:t>application as one pdf document</w:t>
      </w:r>
      <w:r w:rsidR="00576D54">
        <w:rPr>
          <w:rFonts w:ascii="Calibri" w:hAnsi="Calibri"/>
          <w:i/>
          <w:spacing w:val="4"/>
          <w:sz w:val="22"/>
          <w:szCs w:val="22"/>
        </w:rPr>
        <w:t>.</w:t>
      </w:r>
    </w:p>
    <w:p w:rsidR="007513C2" w:rsidRPr="007D0D2F" w:rsidRDefault="007513C2" w:rsidP="00C20C10">
      <w:pPr>
        <w:pStyle w:val="ListParagraph"/>
        <w:widowControl w:val="0"/>
        <w:autoSpaceDE w:val="0"/>
        <w:autoSpaceDN w:val="0"/>
        <w:spacing w:line="276" w:lineRule="auto"/>
        <w:ind w:left="360" w:right="-47"/>
        <w:rPr>
          <w:rFonts w:ascii="Calibri" w:hAnsi="Calibri" w:cs="Arial"/>
          <w:i/>
          <w:spacing w:val="4"/>
          <w:sz w:val="22"/>
          <w:szCs w:val="22"/>
        </w:rPr>
      </w:pPr>
    </w:p>
    <w:p w:rsidR="007D0D2F" w:rsidRPr="005A1616" w:rsidRDefault="007D0D2F" w:rsidP="00C20C10">
      <w:pPr>
        <w:pStyle w:val="ListParagraph"/>
        <w:widowControl w:val="0"/>
        <w:numPr>
          <w:ilvl w:val="0"/>
          <w:numId w:val="16"/>
        </w:numPr>
        <w:autoSpaceDE w:val="0"/>
        <w:autoSpaceDN w:val="0"/>
        <w:spacing w:line="276" w:lineRule="auto"/>
        <w:ind w:right="-47"/>
        <w:rPr>
          <w:rFonts w:ascii="Calibri" w:hAnsi="Calibri" w:cs="Arial"/>
          <w:i/>
          <w:spacing w:val="4"/>
          <w:sz w:val="22"/>
          <w:szCs w:val="22"/>
        </w:rPr>
      </w:pPr>
      <w:r w:rsidRPr="005E4C6D">
        <w:rPr>
          <w:rFonts w:ascii="Calibri" w:hAnsi="Calibri" w:cs="Calibri"/>
          <w:bCs/>
          <w:sz w:val="22"/>
          <w:szCs w:val="22"/>
        </w:rPr>
        <w:t xml:space="preserve">The deadline </w:t>
      </w:r>
      <w:r w:rsidRPr="00DD6170">
        <w:rPr>
          <w:rFonts w:ascii="Calibri" w:hAnsi="Calibri" w:cs="Calibri"/>
          <w:bCs/>
          <w:sz w:val="22"/>
          <w:szCs w:val="22"/>
        </w:rPr>
        <w:t xml:space="preserve">for receipt of applications is </w:t>
      </w:r>
      <w:r w:rsidRPr="00DD6170">
        <w:rPr>
          <w:rFonts w:ascii="Calibri" w:hAnsi="Calibri" w:cs="Calibri"/>
          <w:b/>
          <w:bCs/>
          <w:sz w:val="22"/>
          <w:szCs w:val="22"/>
        </w:rPr>
        <w:t xml:space="preserve">12 noon UK time, </w:t>
      </w:r>
      <w:r w:rsidR="00277F21" w:rsidRPr="00DD6170">
        <w:rPr>
          <w:rFonts w:ascii="Calibri" w:hAnsi="Calibri" w:cs="Calibri"/>
          <w:b/>
          <w:bCs/>
          <w:sz w:val="22"/>
          <w:szCs w:val="22"/>
        </w:rPr>
        <w:t xml:space="preserve">Monday </w:t>
      </w:r>
      <w:r w:rsidR="000E0B48" w:rsidRPr="00DD6170">
        <w:rPr>
          <w:rFonts w:ascii="Calibri" w:hAnsi="Calibri" w:cs="Calibri"/>
          <w:b/>
          <w:bCs/>
          <w:sz w:val="22"/>
          <w:szCs w:val="22"/>
        </w:rPr>
        <w:t>30</w:t>
      </w:r>
      <w:r w:rsidR="00277F21" w:rsidRPr="00DD6170">
        <w:rPr>
          <w:rFonts w:ascii="Calibri" w:hAnsi="Calibri" w:cs="Calibri"/>
          <w:b/>
          <w:bCs/>
          <w:sz w:val="22"/>
          <w:szCs w:val="22"/>
          <w:vertAlign w:val="superscript"/>
        </w:rPr>
        <w:t>th</w:t>
      </w:r>
      <w:r w:rsidRPr="00DD6170">
        <w:rPr>
          <w:rFonts w:ascii="Calibri" w:hAnsi="Calibri" w:cs="Calibri"/>
          <w:b/>
          <w:bCs/>
          <w:sz w:val="22"/>
          <w:szCs w:val="22"/>
        </w:rPr>
        <w:t xml:space="preserve"> </w:t>
      </w:r>
      <w:r w:rsidR="004D3C6F" w:rsidRPr="00DD6170">
        <w:rPr>
          <w:rFonts w:ascii="Calibri" w:hAnsi="Calibri" w:cs="Calibri"/>
          <w:b/>
          <w:bCs/>
          <w:sz w:val="22"/>
          <w:szCs w:val="22"/>
        </w:rPr>
        <w:t>April 201</w:t>
      </w:r>
      <w:r w:rsidR="000E0B48" w:rsidRPr="00DD6170">
        <w:rPr>
          <w:rFonts w:ascii="Calibri" w:hAnsi="Calibri" w:cs="Calibri"/>
          <w:b/>
          <w:bCs/>
          <w:sz w:val="22"/>
          <w:szCs w:val="22"/>
        </w:rPr>
        <w:t>8</w:t>
      </w:r>
      <w:r w:rsidRPr="00DD6170">
        <w:rPr>
          <w:rFonts w:ascii="Calibri" w:hAnsi="Calibri" w:cs="Calibri"/>
          <w:bCs/>
          <w:sz w:val="22"/>
          <w:szCs w:val="22"/>
        </w:rPr>
        <w:t>.</w:t>
      </w:r>
    </w:p>
    <w:p w:rsidR="003314F3" w:rsidRPr="003314F3" w:rsidRDefault="003314F3" w:rsidP="00C20C10">
      <w:pPr>
        <w:widowControl w:val="0"/>
        <w:autoSpaceDE w:val="0"/>
        <w:autoSpaceDN w:val="0"/>
        <w:spacing w:line="276" w:lineRule="auto"/>
        <w:ind w:right="-47"/>
        <w:rPr>
          <w:rFonts w:ascii="Calibri" w:hAnsi="Calibri" w:cs="Arial"/>
          <w:i/>
          <w:spacing w:val="4"/>
          <w:sz w:val="22"/>
          <w:szCs w:val="22"/>
        </w:rPr>
      </w:pPr>
    </w:p>
    <w:p w:rsidR="007D0D2F" w:rsidRPr="007D0D2F" w:rsidRDefault="007D0D2F" w:rsidP="00C20C10">
      <w:pPr>
        <w:widowControl w:val="0"/>
        <w:numPr>
          <w:ilvl w:val="0"/>
          <w:numId w:val="16"/>
        </w:numPr>
        <w:autoSpaceDE w:val="0"/>
        <w:autoSpaceDN w:val="0"/>
        <w:spacing w:line="276" w:lineRule="auto"/>
        <w:ind w:right="-47"/>
        <w:rPr>
          <w:rFonts w:ascii="Calibri" w:hAnsi="Calibri" w:cs="Arial"/>
          <w:spacing w:val="4"/>
          <w:sz w:val="22"/>
          <w:szCs w:val="22"/>
        </w:rPr>
      </w:pPr>
      <w:r w:rsidRPr="005E3FBD">
        <w:rPr>
          <w:rFonts w:ascii="Calibri" w:hAnsi="Calibri"/>
          <w:spacing w:val="4"/>
          <w:sz w:val="22"/>
          <w:szCs w:val="22"/>
        </w:rPr>
        <w:t>Applications must include:</w:t>
      </w:r>
    </w:p>
    <w:p w:rsidR="00E33B39" w:rsidRPr="005A1616" w:rsidRDefault="00E33B39" w:rsidP="005A1616">
      <w:pPr>
        <w:pStyle w:val="ListParagraph"/>
        <w:numPr>
          <w:ilvl w:val="0"/>
          <w:numId w:val="18"/>
        </w:numPr>
        <w:spacing w:after="80" w:line="276" w:lineRule="auto"/>
        <w:rPr>
          <w:rFonts w:ascii="Calibri" w:hAnsi="Calibri"/>
          <w:bCs/>
          <w:sz w:val="22"/>
          <w:szCs w:val="22"/>
        </w:rPr>
      </w:pPr>
      <w:r w:rsidRPr="007D0D2F">
        <w:rPr>
          <w:rFonts w:ascii="Calibri" w:hAnsi="Calibri"/>
          <w:bCs/>
          <w:sz w:val="22"/>
          <w:szCs w:val="22"/>
        </w:rPr>
        <w:t>A</w:t>
      </w:r>
      <w:r w:rsidRPr="007D0D2F">
        <w:rPr>
          <w:rFonts w:ascii="Calibri" w:hAnsi="Calibri"/>
          <w:spacing w:val="4"/>
          <w:sz w:val="22"/>
          <w:szCs w:val="22"/>
        </w:rPr>
        <w:t xml:space="preserve"> completed cover sheet (available at the end of this document and from</w:t>
      </w:r>
      <w:r w:rsidR="005A1616">
        <w:rPr>
          <w:rFonts w:ascii="Calibri" w:hAnsi="Calibri"/>
          <w:spacing w:val="4"/>
          <w:sz w:val="22"/>
          <w:szCs w:val="22"/>
        </w:rPr>
        <w:t xml:space="preserve"> </w:t>
      </w:r>
      <w:hyperlink r:id="rId13" w:history="1">
        <w:r w:rsidR="005A1616" w:rsidRPr="003314F3">
          <w:rPr>
            <w:rStyle w:val="Hyperlink"/>
            <w:rFonts w:ascii="Calibri" w:hAnsi="Calibri"/>
            <w:spacing w:val="4"/>
            <w:sz w:val="22"/>
            <w:szCs w:val="22"/>
          </w:rPr>
          <w:t>www.some.ox.ac.uk/jobs</w:t>
        </w:r>
      </w:hyperlink>
      <w:r w:rsidR="005A1616">
        <w:rPr>
          <w:rFonts w:ascii="Calibri" w:hAnsi="Calibri"/>
          <w:spacing w:val="4"/>
          <w:sz w:val="22"/>
          <w:szCs w:val="22"/>
        </w:rPr>
        <w:t>)</w:t>
      </w:r>
      <w:r w:rsidRPr="005A1616">
        <w:rPr>
          <w:rFonts w:ascii="Calibri" w:hAnsi="Calibri"/>
          <w:spacing w:val="4"/>
          <w:sz w:val="22"/>
          <w:szCs w:val="22"/>
        </w:rPr>
        <w:t xml:space="preserve">  </w:t>
      </w:r>
    </w:p>
    <w:p w:rsidR="00272568" w:rsidRPr="007D0D2F" w:rsidRDefault="00272568" w:rsidP="00C20C10">
      <w:pPr>
        <w:pStyle w:val="ListParagraph"/>
        <w:numPr>
          <w:ilvl w:val="0"/>
          <w:numId w:val="18"/>
        </w:numPr>
        <w:spacing w:after="80" w:line="276" w:lineRule="auto"/>
        <w:rPr>
          <w:rFonts w:ascii="Calibri" w:hAnsi="Calibri"/>
          <w:bCs/>
          <w:sz w:val="22"/>
          <w:szCs w:val="22"/>
        </w:rPr>
      </w:pPr>
      <w:r w:rsidRPr="007D0D2F">
        <w:rPr>
          <w:rFonts w:ascii="Calibri" w:hAnsi="Calibri"/>
          <w:bCs/>
          <w:sz w:val="22"/>
          <w:szCs w:val="22"/>
        </w:rPr>
        <w:t>A</w:t>
      </w:r>
      <w:r w:rsidR="006E2BF8" w:rsidRPr="007D0D2F">
        <w:rPr>
          <w:rFonts w:ascii="Calibri" w:hAnsi="Calibri"/>
          <w:bCs/>
          <w:sz w:val="22"/>
          <w:szCs w:val="22"/>
        </w:rPr>
        <w:t xml:space="preserve"> letter of application explaining why you wish to be considered for this position, listing your source(s) of financial support, and providing up to</w:t>
      </w:r>
      <w:r w:rsidRPr="007D0D2F">
        <w:rPr>
          <w:rFonts w:ascii="Calibri" w:hAnsi="Calibri"/>
          <w:bCs/>
          <w:sz w:val="22"/>
          <w:szCs w:val="22"/>
        </w:rPr>
        <w:t xml:space="preserve"> 500 word</w:t>
      </w:r>
      <w:r w:rsidR="006E2BF8" w:rsidRPr="007D0D2F">
        <w:rPr>
          <w:rFonts w:ascii="Calibri" w:hAnsi="Calibri"/>
          <w:bCs/>
          <w:sz w:val="22"/>
          <w:szCs w:val="22"/>
        </w:rPr>
        <w:t xml:space="preserve">s describing </w:t>
      </w:r>
      <w:r w:rsidRPr="007D0D2F">
        <w:rPr>
          <w:rFonts w:ascii="Calibri" w:hAnsi="Calibri"/>
          <w:bCs/>
          <w:sz w:val="22"/>
          <w:szCs w:val="22"/>
        </w:rPr>
        <w:t xml:space="preserve">the research you are doing at Oxford </w:t>
      </w:r>
    </w:p>
    <w:p w:rsidR="00272568" w:rsidRPr="007D0D2F" w:rsidRDefault="00272568" w:rsidP="00C20C10">
      <w:pPr>
        <w:pStyle w:val="ListParagraph"/>
        <w:numPr>
          <w:ilvl w:val="0"/>
          <w:numId w:val="18"/>
        </w:numPr>
        <w:spacing w:after="80" w:line="276" w:lineRule="auto"/>
        <w:rPr>
          <w:rFonts w:ascii="Calibri" w:hAnsi="Calibri"/>
          <w:bCs/>
          <w:sz w:val="22"/>
          <w:szCs w:val="22"/>
        </w:rPr>
      </w:pPr>
      <w:r w:rsidRPr="007D0D2F">
        <w:rPr>
          <w:rFonts w:ascii="Calibri" w:hAnsi="Calibri"/>
          <w:bCs/>
          <w:sz w:val="22"/>
          <w:szCs w:val="22"/>
        </w:rPr>
        <w:t>One sample of written work (up to 5,000 words), preferably a thesis chapter or an article</w:t>
      </w:r>
    </w:p>
    <w:p w:rsidR="006E2BF8" w:rsidRPr="007D0D2F" w:rsidRDefault="006E2BF8" w:rsidP="00C20C10">
      <w:pPr>
        <w:pStyle w:val="ListParagraph"/>
        <w:numPr>
          <w:ilvl w:val="0"/>
          <w:numId w:val="18"/>
        </w:numPr>
        <w:spacing w:after="80" w:line="276" w:lineRule="auto"/>
        <w:rPr>
          <w:rFonts w:ascii="Calibri" w:hAnsi="Calibri"/>
          <w:bCs/>
          <w:sz w:val="22"/>
          <w:szCs w:val="22"/>
        </w:rPr>
      </w:pPr>
      <w:r w:rsidRPr="007D0D2F">
        <w:rPr>
          <w:rFonts w:ascii="Calibri" w:hAnsi="Calibri"/>
          <w:bCs/>
          <w:sz w:val="22"/>
          <w:szCs w:val="22"/>
        </w:rPr>
        <w:t xml:space="preserve">A </w:t>
      </w:r>
      <w:r w:rsidRPr="007D0D2F">
        <w:rPr>
          <w:rFonts w:ascii="Calibri" w:hAnsi="Calibri"/>
          <w:bCs/>
          <w:i/>
          <w:sz w:val="22"/>
          <w:szCs w:val="22"/>
        </w:rPr>
        <w:t>curriculum vitae</w:t>
      </w:r>
    </w:p>
    <w:p w:rsidR="00395C98" w:rsidRDefault="00272568" w:rsidP="00C20C10">
      <w:pPr>
        <w:pStyle w:val="ListParagraph"/>
        <w:numPr>
          <w:ilvl w:val="0"/>
          <w:numId w:val="18"/>
        </w:numPr>
        <w:spacing w:after="80" w:line="276" w:lineRule="auto"/>
        <w:rPr>
          <w:rFonts w:ascii="Calibri" w:hAnsi="Calibri"/>
          <w:bCs/>
          <w:sz w:val="22"/>
          <w:szCs w:val="22"/>
        </w:rPr>
      </w:pPr>
      <w:r w:rsidRPr="007D0D2F">
        <w:rPr>
          <w:rFonts w:ascii="Calibri" w:hAnsi="Calibri"/>
          <w:bCs/>
          <w:sz w:val="22"/>
          <w:szCs w:val="22"/>
        </w:rPr>
        <w:t xml:space="preserve">Two </w:t>
      </w:r>
      <w:r w:rsidR="00CB0516" w:rsidRPr="007D0D2F">
        <w:rPr>
          <w:rFonts w:ascii="Calibri" w:hAnsi="Calibri"/>
          <w:bCs/>
          <w:sz w:val="22"/>
          <w:szCs w:val="22"/>
        </w:rPr>
        <w:t xml:space="preserve">academic </w:t>
      </w:r>
      <w:r w:rsidRPr="007D0D2F">
        <w:rPr>
          <w:rFonts w:ascii="Calibri" w:hAnsi="Calibri"/>
          <w:bCs/>
          <w:sz w:val="22"/>
          <w:szCs w:val="22"/>
        </w:rPr>
        <w:t>references</w:t>
      </w:r>
      <w:r w:rsidR="006E2BF8" w:rsidRPr="007D0D2F">
        <w:rPr>
          <w:rFonts w:ascii="Calibri" w:hAnsi="Calibri"/>
          <w:bCs/>
          <w:sz w:val="22"/>
          <w:szCs w:val="22"/>
        </w:rPr>
        <w:t xml:space="preserve"> </w:t>
      </w:r>
    </w:p>
    <w:p w:rsidR="003314F3" w:rsidRDefault="003314F3" w:rsidP="00C20C10">
      <w:pPr>
        <w:pStyle w:val="ListParagraph"/>
        <w:spacing w:after="80" w:line="276" w:lineRule="auto"/>
        <w:rPr>
          <w:rFonts w:ascii="Calibri" w:hAnsi="Calibri"/>
          <w:bCs/>
          <w:sz w:val="22"/>
          <w:szCs w:val="22"/>
        </w:rPr>
      </w:pPr>
    </w:p>
    <w:p w:rsidR="006B2B80" w:rsidRDefault="003314F3" w:rsidP="00C20C10">
      <w:pPr>
        <w:pStyle w:val="ListParagraph"/>
        <w:numPr>
          <w:ilvl w:val="0"/>
          <w:numId w:val="16"/>
        </w:numPr>
        <w:spacing w:line="276" w:lineRule="auto"/>
        <w:rPr>
          <w:rFonts w:ascii="Calibri" w:hAnsi="Calibri"/>
          <w:sz w:val="22"/>
          <w:szCs w:val="22"/>
        </w:rPr>
      </w:pPr>
      <w:r w:rsidRPr="006B2B80">
        <w:rPr>
          <w:rFonts w:ascii="Calibri" w:hAnsi="Calibri"/>
          <w:spacing w:val="4"/>
          <w:sz w:val="22"/>
          <w:szCs w:val="22"/>
        </w:rPr>
        <w:t xml:space="preserve">Candidates should ask their referees to write directly to </w:t>
      </w:r>
      <w:hyperlink r:id="rId14" w:history="1">
        <w:r w:rsidRPr="006B2B80">
          <w:rPr>
            <w:rStyle w:val="Hyperlink"/>
            <w:rFonts w:ascii="Calibri" w:hAnsi="Calibri"/>
            <w:spacing w:val="4"/>
            <w:sz w:val="22"/>
            <w:szCs w:val="22"/>
          </w:rPr>
          <w:t>academic.office@some.ox.ac.uk</w:t>
        </w:r>
      </w:hyperlink>
      <w:r w:rsidRPr="006B2B80">
        <w:rPr>
          <w:rFonts w:ascii="Calibri" w:hAnsi="Calibri"/>
          <w:spacing w:val="4"/>
          <w:sz w:val="22"/>
          <w:szCs w:val="22"/>
        </w:rPr>
        <w:t xml:space="preserve">, and should supply each referee with a copy of these further particulars. The College wishes to take this opportunity to thank in advance those referees who write on behalf of applicants. </w:t>
      </w:r>
      <w:r w:rsidRPr="006B2B80">
        <w:rPr>
          <w:rFonts w:ascii="Calibri" w:hAnsi="Calibri"/>
          <w:sz w:val="22"/>
          <w:szCs w:val="22"/>
        </w:rPr>
        <w:t>Please note that it is the responsibility of the applicant to ensure that references are submitted promptly, as referees will not be approached by the College.</w:t>
      </w:r>
    </w:p>
    <w:p w:rsidR="007513C2" w:rsidRDefault="003314F3" w:rsidP="005A1616">
      <w:pPr>
        <w:pStyle w:val="ListParagraph"/>
        <w:spacing w:line="276" w:lineRule="auto"/>
        <w:ind w:left="360"/>
        <w:rPr>
          <w:rStyle w:val="Hyperlink"/>
          <w:rFonts w:ascii="Calibri" w:hAnsi="Calibri"/>
          <w:spacing w:val="4"/>
          <w:sz w:val="22"/>
          <w:szCs w:val="22"/>
        </w:rPr>
      </w:pPr>
      <w:r w:rsidRPr="006B2B80">
        <w:rPr>
          <w:rFonts w:ascii="Calibri" w:hAnsi="Calibri" w:cs="Arial"/>
          <w:sz w:val="22"/>
          <w:szCs w:val="22"/>
        </w:rPr>
        <w:t xml:space="preserve">Further copies of these particulars may be found at </w:t>
      </w:r>
      <w:hyperlink r:id="rId15" w:history="1">
        <w:r w:rsidR="005A1616" w:rsidRPr="003314F3">
          <w:rPr>
            <w:rStyle w:val="Hyperlink"/>
            <w:rFonts w:ascii="Calibri" w:hAnsi="Calibri"/>
            <w:spacing w:val="4"/>
            <w:sz w:val="22"/>
            <w:szCs w:val="22"/>
          </w:rPr>
          <w:t>www.some.ox.ac.uk/jobs</w:t>
        </w:r>
      </w:hyperlink>
    </w:p>
    <w:p w:rsidR="005A1616" w:rsidRPr="003314F3" w:rsidRDefault="005A1616" w:rsidP="005A1616">
      <w:pPr>
        <w:pStyle w:val="ListParagraph"/>
        <w:spacing w:line="276" w:lineRule="auto"/>
        <w:ind w:left="360"/>
        <w:rPr>
          <w:rFonts w:ascii="Calibri" w:hAnsi="Calibri"/>
          <w:sz w:val="22"/>
          <w:szCs w:val="22"/>
        </w:rPr>
      </w:pPr>
    </w:p>
    <w:p w:rsidR="003314F3" w:rsidRPr="008E40AD" w:rsidRDefault="00FA7868" w:rsidP="008E40AD">
      <w:pPr>
        <w:pStyle w:val="ListParagraph"/>
        <w:numPr>
          <w:ilvl w:val="0"/>
          <w:numId w:val="16"/>
        </w:numPr>
        <w:spacing w:after="80" w:line="276" w:lineRule="auto"/>
        <w:rPr>
          <w:rFonts w:ascii="Calibri" w:hAnsi="Calibri" w:cs="Calibri"/>
          <w:bCs/>
          <w:sz w:val="22"/>
          <w:szCs w:val="22"/>
        </w:rPr>
      </w:pPr>
      <w:r w:rsidRPr="003314F3">
        <w:rPr>
          <w:rFonts w:ascii="Calibri" w:hAnsi="Calibri" w:cs="Calibri"/>
          <w:sz w:val="22"/>
          <w:szCs w:val="22"/>
        </w:rPr>
        <w:t xml:space="preserve">Please also </w:t>
      </w:r>
      <w:r w:rsidRPr="003314F3">
        <w:rPr>
          <w:rFonts w:asciiTheme="minorHAnsi" w:hAnsiTheme="minorHAnsi" w:cs="Arial"/>
          <w:snapToGrid w:val="0"/>
          <w:sz w:val="22"/>
          <w:szCs w:val="22"/>
        </w:rPr>
        <w:t>complete</w:t>
      </w:r>
      <w:r w:rsidRPr="003314F3">
        <w:rPr>
          <w:rFonts w:ascii="Calibri" w:hAnsi="Calibri" w:cs="Calibri"/>
          <w:sz w:val="22"/>
          <w:szCs w:val="22"/>
        </w:rPr>
        <w:t xml:space="preserve"> and return </w:t>
      </w:r>
      <w:r w:rsidR="0046656F" w:rsidRPr="003314F3">
        <w:rPr>
          <w:rFonts w:ascii="Calibri" w:hAnsi="Calibri" w:cs="Calibri"/>
          <w:sz w:val="22"/>
          <w:szCs w:val="22"/>
        </w:rPr>
        <w:t xml:space="preserve">an </w:t>
      </w:r>
      <w:r w:rsidR="00940FD0" w:rsidRPr="003314F3">
        <w:rPr>
          <w:rFonts w:ascii="Calibri" w:hAnsi="Calibri" w:cs="Calibri"/>
          <w:b/>
          <w:sz w:val="22"/>
          <w:szCs w:val="22"/>
        </w:rPr>
        <w:t>E</w:t>
      </w:r>
      <w:r w:rsidR="0046656F" w:rsidRPr="003314F3">
        <w:rPr>
          <w:rFonts w:ascii="Calibri" w:hAnsi="Calibri" w:cs="Calibri"/>
          <w:b/>
          <w:sz w:val="22"/>
          <w:szCs w:val="22"/>
        </w:rPr>
        <w:t>qual</w:t>
      </w:r>
      <w:r w:rsidRPr="003314F3">
        <w:rPr>
          <w:rFonts w:ascii="Calibri" w:hAnsi="Calibri" w:cs="Calibri"/>
          <w:b/>
          <w:sz w:val="22"/>
          <w:szCs w:val="22"/>
        </w:rPr>
        <w:t xml:space="preserve"> </w:t>
      </w:r>
      <w:r w:rsidR="000104CE" w:rsidRPr="003314F3">
        <w:rPr>
          <w:rFonts w:ascii="Calibri" w:hAnsi="Calibri" w:cs="Calibri"/>
          <w:b/>
          <w:sz w:val="22"/>
          <w:szCs w:val="22"/>
        </w:rPr>
        <w:t>O</w:t>
      </w:r>
      <w:r w:rsidRPr="003314F3">
        <w:rPr>
          <w:rFonts w:ascii="Calibri" w:hAnsi="Calibri" w:cs="Calibri"/>
          <w:b/>
          <w:sz w:val="22"/>
          <w:szCs w:val="22"/>
        </w:rPr>
        <w:t xml:space="preserve">pportunities recruitment monitoring form </w:t>
      </w:r>
      <w:r w:rsidRPr="003314F3">
        <w:rPr>
          <w:rFonts w:ascii="Calibri" w:hAnsi="Calibri" w:cs="Calibri"/>
          <w:sz w:val="22"/>
          <w:szCs w:val="22"/>
        </w:rPr>
        <w:t>which</w:t>
      </w:r>
      <w:r w:rsidRPr="003314F3">
        <w:rPr>
          <w:rFonts w:ascii="Calibri" w:hAnsi="Calibri" w:cs="Calibri"/>
          <w:b/>
          <w:sz w:val="22"/>
          <w:szCs w:val="22"/>
        </w:rPr>
        <w:t xml:space="preserve"> </w:t>
      </w:r>
      <w:r w:rsidRPr="003314F3">
        <w:rPr>
          <w:rFonts w:ascii="Calibri" w:hAnsi="Calibri" w:cs="Calibri"/>
          <w:sz w:val="22"/>
          <w:szCs w:val="22"/>
        </w:rPr>
        <w:t>will assist us with monitoring equal opportunities in recruitment</w:t>
      </w:r>
      <w:r w:rsidR="00810117" w:rsidRPr="003314F3">
        <w:rPr>
          <w:rFonts w:ascii="Calibri" w:hAnsi="Calibri" w:cs="Calibri"/>
          <w:sz w:val="22"/>
          <w:szCs w:val="22"/>
        </w:rPr>
        <w:t xml:space="preserve"> </w:t>
      </w:r>
      <w:r w:rsidR="00EC70E3" w:rsidRPr="003314F3">
        <w:rPr>
          <w:rFonts w:ascii="Calibri" w:hAnsi="Calibri"/>
          <w:spacing w:val="4"/>
          <w:sz w:val="22"/>
          <w:szCs w:val="22"/>
        </w:rPr>
        <w:t xml:space="preserve">(available </w:t>
      </w:r>
      <w:r w:rsidR="00810117" w:rsidRPr="003314F3">
        <w:rPr>
          <w:rFonts w:ascii="Calibri" w:hAnsi="Calibri"/>
          <w:spacing w:val="4"/>
          <w:sz w:val="22"/>
          <w:szCs w:val="22"/>
        </w:rPr>
        <w:t xml:space="preserve">from </w:t>
      </w:r>
      <w:hyperlink r:id="rId16" w:history="1">
        <w:r w:rsidR="00810117" w:rsidRPr="003314F3">
          <w:rPr>
            <w:rStyle w:val="Hyperlink"/>
            <w:rFonts w:ascii="Calibri" w:hAnsi="Calibri"/>
            <w:spacing w:val="4"/>
            <w:sz w:val="22"/>
            <w:szCs w:val="22"/>
          </w:rPr>
          <w:t>www.some.ox.ac.uk/jobs</w:t>
        </w:r>
      </w:hyperlink>
      <w:r w:rsidR="00810117" w:rsidRPr="003314F3">
        <w:rPr>
          <w:rFonts w:ascii="Calibri" w:hAnsi="Calibri"/>
          <w:spacing w:val="4"/>
          <w:sz w:val="22"/>
          <w:szCs w:val="22"/>
        </w:rPr>
        <w:t xml:space="preserve"> ).</w:t>
      </w:r>
      <w:r w:rsidR="0046656F" w:rsidRPr="003314F3">
        <w:rPr>
          <w:rFonts w:ascii="Calibri" w:hAnsi="Calibri" w:cs="Calibri"/>
          <w:sz w:val="22"/>
          <w:szCs w:val="22"/>
        </w:rPr>
        <w:t xml:space="preserve"> </w:t>
      </w:r>
      <w:r w:rsidRPr="003314F3">
        <w:rPr>
          <w:rFonts w:ascii="Calibri" w:hAnsi="Calibri" w:cs="Calibri"/>
          <w:sz w:val="22"/>
          <w:szCs w:val="22"/>
        </w:rPr>
        <w:t xml:space="preserve">This should be </w:t>
      </w:r>
      <w:r w:rsidR="008E40AD">
        <w:rPr>
          <w:rFonts w:ascii="Calibri" w:hAnsi="Calibri" w:cs="Calibri"/>
          <w:sz w:val="22"/>
          <w:szCs w:val="22"/>
        </w:rPr>
        <w:t xml:space="preserve">emailed to </w:t>
      </w:r>
      <w:hyperlink r:id="rId17" w:history="1">
        <w:r w:rsidR="008E40AD" w:rsidRPr="005D2FB5">
          <w:rPr>
            <w:rStyle w:val="Hyperlink"/>
            <w:rFonts w:ascii="Calibri" w:hAnsi="Calibri" w:cs="Calibri"/>
            <w:sz w:val="22"/>
            <w:szCs w:val="22"/>
          </w:rPr>
          <w:t>human.resources@some.ox.ac.uk</w:t>
        </w:r>
      </w:hyperlink>
      <w:r w:rsidRPr="003314F3">
        <w:rPr>
          <w:rFonts w:ascii="Calibri" w:hAnsi="Calibri" w:cs="Calibri"/>
          <w:sz w:val="22"/>
          <w:szCs w:val="22"/>
        </w:rPr>
        <w:t>.</w:t>
      </w:r>
      <w:r w:rsidR="0046656F" w:rsidRPr="003314F3">
        <w:rPr>
          <w:rFonts w:ascii="Calibri" w:hAnsi="Calibri" w:cs="Calibri"/>
          <w:sz w:val="22"/>
          <w:szCs w:val="22"/>
        </w:rPr>
        <w:t xml:space="preserve"> </w:t>
      </w:r>
      <w:r w:rsidRPr="008E40AD">
        <w:rPr>
          <w:rFonts w:ascii="Calibri" w:hAnsi="Calibri" w:cs="Calibri"/>
          <w:sz w:val="22"/>
          <w:szCs w:val="22"/>
        </w:rPr>
        <w:t>Completion is voluntary.</w:t>
      </w:r>
      <w:r w:rsidR="0046656F" w:rsidRPr="003314F3">
        <w:rPr>
          <w:rFonts w:ascii="Calibri" w:hAnsi="Calibri" w:cs="Calibri"/>
          <w:b/>
          <w:sz w:val="22"/>
          <w:szCs w:val="22"/>
        </w:rPr>
        <w:t xml:space="preserve"> </w:t>
      </w:r>
      <w:r w:rsidRPr="003314F3">
        <w:rPr>
          <w:rFonts w:ascii="Calibri" w:hAnsi="Calibri" w:cs="Calibri"/>
          <w:sz w:val="22"/>
          <w:szCs w:val="22"/>
        </w:rPr>
        <w:t xml:space="preserve">Equal Opportunities information collected does not form part of the selection process and will not be circulated to the selection </w:t>
      </w:r>
      <w:r w:rsidR="0046656F" w:rsidRPr="003314F3">
        <w:rPr>
          <w:rFonts w:ascii="Calibri" w:hAnsi="Calibri" w:cs="Calibri"/>
          <w:sz w:val="22"/>
          <w:szCs w:val="22"/>
        </w:rPr>
        <w:t xml:space="preserve">panel. </w:t>
      </w:r>
      <w:r w:rsidRPr="003314F3">
        <w:rPr>
          <w:rFonts w:ascii="Calibri" w:hAnsi="Calibri" w:cs="Calibri"/>
          <w:sz w:val="22"/>
          <w:szCs w:val="22"/>
        </w:rPr>
        <w:t>It will be used solely to monitor the effectiveness of the College’s Equality and Diversity Po</w:t>
      </w:r>
      <w:r w:rsidR="008E40AD">
        <w:rPr>
          <w:rFonts w:ascii="Calibri" w:hAnsi="Calibri" w:cs="Calibri"/>
          <w:sz w:val="22"/>
          <w:szCs w:val="22"/>
        </w:rPr>
        <w:t>licy under its</w:t>
      </w:r>
      <w:r w:rsidRPr="008E40AD">
        <w:rPr>
          <w:rFonts w:ascii="Calibri" w:hAnsi="Calibri" w:cs="Calibri"/>
          <w:sz w:val="22"/>
          <w:szCs w:val="22"/>
        </w:rPr>
        <w:t xml:space="preserve"> equality duty.</w:t>
      </w:r>
      <w:r w:rsidR="000104CE" w:rsidRPr="008E40AD">
        <w:rPr>
          <w:rFonts w:ascii="Calibri" w:hAnsi="Calibri"/>
          <w:spacing w:val="4"/>
          <w:sz w:val="22"/>
          <w:szCs w:val="22"/>
        </w:rPr>
        <w:t xml:space="preserve"> </w:t>
      </w:r>
    </w:p>
    <w:p w:rsidR="007513C2" w:rsidRPr="003314F3" w:rsidRDefault="007513C2" w:rsidP="00C20C10">
      <w:pPr>
        <w:pStyle w:val="ListParagraph"/>
        <w:spacing w:after="80" w:line="276" w:lineRule="auto"/>
        <w:ind w:left="360"/>
        <w:rPr>
          <w:rFonts w:ascii="Calibri" w:hAnsi="Calibri" w:cs="Calibri"/>
          <w:bCs/>
          <w:sz w:val="22"/>
          <w:szCs w:val="22"/>
        </w:rPr>
      </w:pPr>
    </w:p>
    <w:p w:rsidR="003314F3" w:rsidRPr="00DD6170" w:rsidRDefault="003314F3" w:rsidP="00C20C10">
      <w:pPr>
        <w:pStyle w:val="ListParagraph"/>
        <w:widowControl w:val="0"/>
        <w:numPr>
          <w:ilvl w:val="0"/>
          <w:numId w:val="16"/>
        </w:numPr>
        <w:autoSpaceDE w:val="0"/>
        <w:autoSpaceDN w:val="0"/>
        <w:spacing w:line="276" w:lineRule="auto"/>
        <w:ind w:right="-47"/>
        <w:rPr>
          <w:rFonts w:ascii="Calibri" w:hAnsi="Calibri" w:cs="Arial"/>
          <w:spacing w:val="4"/>
          <w:sz w:val="22"/>
          <w:szCs w:val="22"/>
        </w:rPr>
      </w:pPr>
      <w:r w:rsidRPr="003314F3">
        <w:rPr>
          <w:rFonts w:ascii="Calibri" w:hAnsi="Calibri"/>
          <w:spacing w:val="4"/>
          <w:sz w:val="22"/>
          <w:szCs w:val="22"/>
        </w:rPr>
        <w:t xml:space="preserve">Completed applications will be considered on receipt, and we will aim to inform candidates </w:t>
      </w:r>
      <w:r w:rsidRPr="00DD6170">
        <w:rPr>
          <w:rFonts w:ascii="Calibri" w:hAnsi="Calibri"/>
          <w:spacing w:val="4"/>
          <w:sz w:val="22"/>
          <w:szCs w:val="22"/>
        </w:rPr>
        <w:t xml:space="preserve">by </w:t>
      </w:r>
      <w:r w:rsidR="00F223A2" w:rsidRPr="00DD6170">
        <w:rPr>
          <w:rFonts w:ascii="Calibri" w:hAnsi="Calibri"/>
          <w:spacing w:val="4"/>
          <w:sz w:val="22"/>
          <w:szCs w:val="22"/>
        </w:rPr>
        <w:t>early June</w:t>
      </w:r>
      <w:r w:rsidR="007F48C4" w:rsidRPr="00DD6170">
        <w:rPr>
          <w:rFonts w:ascii="Calibri" w:hAnsi="Calibri"/>
          <w:spacing w:val="4"/>
          <w:sz w:val="22"/>
          <w:szCs w:val="22"/>
        </w:rPr>
        <w:t xml:space="preserve"> 201</w:t>
      </w:r>
      <w:r w:rsidR="000E0B48" w:rsidRPr="00DD6170">
        <w:rPr>
          <w:rFonts w:ascii="Calibri" w:hAnsi="Calibri"/>
          <w:spacing w:val="4"/>
          <w:sz w:val="22"/>
          <w:szCs w:val="22"/>
        </w:rPr>
        <w:t>8</w:t>
      </w:r>
      <w:r w:rsidR="006433EF" w:rsidRPr="00DD6170">
        <w:rPr>
          <w:rFonts w:ascii="Calibri" w:hAnsi="Calibri"/>
          <w:spacing w:val="4"/>
          <w:sz w:val="22"/>
          <w:szCs w:val="22"/>
        </w:rPr>
        <w:t xml:space="preserve"> </w:t>
      </w:r>
      <w:r w:rsidRPr="00DD6170">
        <w:rPr>
          <w:rFonts w:ascii="Calibri" w:hAnsi="Calibri"/>
          <w:spacing w:val="4"/>
          <w:sz w:val="22"/>
          <w:szCs w:val="22"/>
        </w:rPr>
        <w:t>whether they will be invited for an interview.</w:t>
      </w:r>
    </w:p>
    <w:p w:rsidR="00C93FD0" w:rsidRPr="008E40AD" w:rsidRDefault="00C93FD0" w:rsidP="008E40AD">
      <w:pPr>
        <w:widowControl w:val="0"/>
        <w:autoSpaceDE w:val="0"/>
        <w:autoSpaceDN w:val="0"/>
        <w:spacing w:line="276" w:lineRule="auto"/>
        <w:ind w:right="-47"/>
        <w:rPr>
          <w:rFonts w:ascii="Calibri" w:hAnsi="Calibri" w:cs="Arial"/>
          <w:spacing w:val="4"/>
          <w:sz w:val="22"/>
          <w:szCs w:val="22"/>
        </w:rPr>
      </w:pPr>
    </w:p>
    <w:p w:rsidR="00DD6170" w:rsidRPr="008E40AD" w:rsidRDefault="003314F3" w:rsidP="00DD6170">
      <w:pPr>
        <w:widowControl w:val="0"/>
        <w:numPr>
          <w:ilvl w:val="0"/>
          <w:numId w:val="16"/>
        </w:numPr>
        <w:autoSpaceDE w:val="0"/>
        <w:autoSpaceDN w:val="0"/>
        <w:spacing w:line="276" w:lineRule="auto"/>
        <w:ind w:right="-47"/>
        <w:rPr>
          <w:rFonts w:asciiTheme="minorHAnsi" w:hAnsiTheme="minorHAnsi" w:cstheme="minorHAnsi"/>
          <w:b/>
          <w:spacing w:val="4"/>
          <w:sz w:val="22"/>
          <w:szCs w:val="22"/>
        </w:rPr>
      </w:pPr>
      <w:r w:rsidRPr="003D1531">
        <w:rPr>
          <w:rFonts w:asciiTheme="minorHAnsi" w:hAnsiTheme="minorHAnsi" w:cstheme="minorHAnsi"/>
          <w:b/>
          <w:bCs/>
          <w:sz w:val="22"/>
          <w:szCs w:val="22"/>
        </w:rPr>
        <w:t>Interviews</w:t>
      </w:r>
      <w:r w:rsidR="00DD6170" w:rsidRPr="003D1531">
        <w:rPr>
          <w:rFonts w:asciiTheme="minorHAnsi" w:hAnsiTheme="minorHAnsi" w:cstheme="minorHAnsi"/>
          <w:b/>
          <w:bCs/>
          <w:sz w:val="22"/>
          <w:szCs w:val="22"/>
        </w:rPr>
        <w:t xml:space="preserve"> will be held on </w:t>
      </w:r>
      <w:r w:rsidR="00DD6170" w:rsidRPr="003D1531">
        <w:rPr>
          <w:rFonts w:asciiTheme="minorHAnsi" w:hAnsiTheme="minorHAnsi" w:cstheme="minorHAnsi"/>
          <w:b/>
          <w:sz w:val="22"/>
          <w:szCs w:val="22"/>
        </w:rPr>
        <w:t>Monday 25</w:t>
      </w:r>
      <w:r w:rsidR="00DD6170" w:rsidRPr="003D1531">
        <w:rPr>
          <w:rFonts w:asciiTheme="minorHAnsi" w:hAnsiTheme="minorHAnsi" w:cstheme="minorHAnsi"/>
          <w:b/>
          <w:sz w:val="22"/>
          <w:szCs w:val="22"/>
          <w:vertAlign w:val="superscript"/>
        </w:rPr>
        <w:t>th</w:t>
      </w:r>
      <w:r w:rsidR="00DD6170" w:rsidRPr="003D1531">
        <w:rPr>
          <w:rFonts w:asciiTheme="minorHAnsi" w:hAnsiTheme="minorHAnsi" w:cstheme="minorHAnsi"/>
          <w:b/>
          <w:sz w:val="22"/>
          <w:szCs w:val="22"/>
        </w:rPr>
        <w:t xml:space="preserve"> June</w:t>
      </w:r>
      <w:r w:rsidR="00B77EA2" w:rsidRPr="003D1531">
        <w:rPr>
          <w:rFonts w:asciiTheme="minorHAnsi" w:hAnsiTheme="minorHAnsi" w:cstheme="minorHAnsi"/>
          <w:b/>
          <w:sz w:val="22"/>
          <w:szCs w:val="22"/>
        </w:rPr>
        <w:t xml:space="preserve"> 2018.</w:t>
      </w:r>
    </w:p>
    <w:p w:rsidR="008E40AD" w:rsidRDefault="008E40AD" w:rsidP="008E40AD">
      <w:pPr>
        <w:pStyle w:val="ListParagraph"/>
        <w:rPr>
          <w:rFonts w:asciiTheme="minorHAnsi" w:hAnsiTheme="minorHAnsi" w:cstheme="minorHAnsi"/>
          <w:b/>
          <w:spacing w:val="4"/>
          <w:sz w:val="22"/>
          <w:szCs w:val="22"/>
        </w:rPr>
      </w:pPr>
    </w:p>
    <w:p w:rsidR="003314F3" w:rsidRPr="008E40AD" w:rsidRDefault="003314F3" w:rsidP="008E40AD">
      <w:pPr>
        <w:widowControl w:val="0"/>
        <w:numPr>
          <w:ilvl w:val="0"/>
          <w:numId w:val="16"/>
        </w:numPr>
        <w:autoSpaceDE w:val="0"/>
        <w:autoSpaceDN w:val="0"/>
        <w:spacing w:line="276" w:lineRule="auto"/>
        <w:ind w:right="-47"/>
        <w:rPr>
          <w:rFonts w:asciiTheme="minorHAnsi" w:hAnsiTheme="minorHAnsi" w:cstheme="minorHAnsi"/>
          <w:spacing w:val="4"/>
          <w:sz w:val="22"/>
          <w:szCs w:val="22"/>
        </w:rPr>
      </w:pPr>
      <w:r w:rsidRPr="008E40AD">
        <w:rPr>
          <w:rFonts w:ascii="Calibri" w:eastAsia="Calibri" w:hAnsi="Calibri" w:cs="Calibri"/>
          <w:color w:val="000000"/>
          <w:sz w:val="22"/>
          <w:szCs w:val="22"/>
          <w:lang w:eastAsia="en-GB"/>
        </w:rPr>
        <w:t xml:space="preserve">Communication regarding the status and outcome of your application will be made via e-mail. </w:t>
      </w:r>
    </w:p>
    <w:p w:rsidR="003314F3" w:rsidRDefault="003314F3" w:rsidP="00C20C10">
      <w:pPr>
        <w:autoSpaceDE w:val="0"/>
        <w:autoSpaceDN w:val="0"/>
        <w:adjustRightInd w:val="0"/>
        <w:spacing w:line="276" w:lineRule="auto"/>
        <w:rPr>
          <w:rFonts w:ascii="Calibri" w:eastAsia="Calibri" w:hAnsi="Calibri" w:cs="Calibri"/>
          <w:b/>
          <w:bCs/>
          <w:color w:val="C00000"/>
          <w:sz w:val="24"/>
          <w:szCs w:val="24"/>
          <w:lang w:eastAsia="en-GB"/>
        </w:rPr>
      </w:pPr>
    </w:p>
    <w:p w:rsidR="00874A28" w:rsidRPr="00576D54" w:rsidRDefault="00874A28" w:rsidP="00C20C10">
      <w:pPr>
        <w:autoSpaceDE w:val="0"/>
        <w:autoSpaceDN w:val="0"/>
        <w:adjustRightInd w:val="0"/>
        <w:spacing w:line="276" w:lineRule="auto"/>
        <w:rPr>
          <w:rFonts w:ascii="Calibri" w:eastAsia="Calibri" w:hAnsi="Calibri" w:cs="Calibri"/>
          <w:sz w:val="24"/>
          <w:szCs w:val="24"/>
          <w:lang w:eastAsia="en-GB"/>
        </w:rPr>
      </w:pPr>
      <w:r w:rsidRPr="00576D54">
        <w:rPr>
          <w:rFonts w:ascii="Calibri" w:eastAsia="Calibri" w:hAnsi="Calibri" w:cs="Calibri"/>
          <w:b/>
          <w:bCs/>
          <w:sz w:val="24"/>
          <w:szCs w:val="24"/>
          <w:lang w:eastAsia="en-GB"/>
        </w:rPr>
        <w:t xml:space="preserve">Data Protection </w:t>
      </w:r>
    </w:p>
    <w:p w:rsidR="00E60765" w:rsidRDefault="00874A28" w:rsidP="00C20C10">
      <w:pPr>
        <w:spacing w:line="276" w:lineRule="auto"/>
        <w:rPr>
          <w:rFonts w:ascii="Calibri" w:eastAsia="Calibri" w:hAnsi="Calibri" w:cs="Calibri"/>
          <w:color w:val="000000"/>
          <w:sz w:val="22"/>
          <w:szCs w:val="22"/>
          <w:lang w:eastAsia="en-GB"/>
        </w:rPr>
      </w:pPr>
      <w:r w:rsidRPr="008C2E75">
        <w:rPr>
          <w:rFonts w:ascii="Calibri" w:eastAsia="Calibri" w:hAnsi="Calibri" w:cs="Calibri"/>
          <w:color w:val="000000"/>
          <w:sz w:val="22"/>
          <w:szCs w:val="22"/>
          <w:lang w:eastAsia="en-GB"/>
        </w:rPr>
        <w:t>All data supplied by candidates will be used only for the purposes of determining their suitability for the post and will be held in accordance with the principles of the Data Protection Act 1998 and the College’s Data Protection Policy.</w:t>
      </w:r>
    </w:p>
    <w:p w:rsidR="003314F3" w:rsidRDefault="003314F3" w:rsidP="00C20C10">
      <w:pPr>
        <w:spacing w:line="276" w:lineRule="auto"/>
        <w:rPr>
          <w:rFonts w:ascii="Calibri" w:eastAsia="Calibri" w:hAnsi="Calibri" w:cs="Calibri"/>
          <w:color w:val="000000"/>
          <w:sz w:val="22"/>
          <w:szCs w:val="22"/>
          <w:lang w:eastAsia="en-GB"/>
        </w:rPr>
      </w:pPr>
    </w:p>
    <w:p w:rsidR="00874A28" w:rsidRPr="00576D54" w:rsidRDefault="00874A28" w:rsidP="00C20C10">
      <w:pPr>
        <w:spacing w:line="276" w:lineRule="auto"/>
        <w:rPr>
          <w:rFonts w:ascii="Calibri" w:hAnsi="Calibri"/>
          <w:b/>
          <w:spacing w:val="4"/>
          <w:sz w:val="24"/>
          <w:szCs w:val="22"/>
        </w:rPr>
      </w:pPr>
      <w:r w:rsidRPr="00576D54">
        <w:rPr>
          <w:rFonts w:ascii="Calibri" w:hAnsi="Calibri"/>
          <w:b/>
          <w:spacing w:val="4"/>
          <w:sz w:val="24"/>
          <w:szCs w:val="22"/>
        </w:rPr>
        <w:t>Equal Opportunities statement</w:t>
      </w:r>
    </w:p>
    <w:p w:rsidR="00874A28" w:rsidRDefault="00874A28" w:rsidP="00C20C10">
      <w:pPr>
        <w:pStyle w:val="PlainText"/>
        <w:spacing w:line="276" w:lineRule="auto"/>
        <w:rPr>
          <w:rFonts w:ascii="Calibri" w:hAnsi="Calibri" w:cs="Arial"/>
          <w:spacing w:val="4"/>
          <w:sz w:val="22"/>
          <w:szCs w:val="22"/>
        </w:rPr>
      </w:pPr>
      <w:r w:rsidRPr="001E55FD">
        <w:rPr>
          <w:rFonts w:ascii="Calibri" w:hAnsi="Calibri" w:cs="Arial"/>
          <w:spacing w:val="4"/>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panels will contain at least one member of each sex.</w:t>
      </w:r>
    </w:p>
    <w:p w:rsidR="003314F3" w:rsidRDefault="003314F3" w:rsidP="00C20C10">
      <w:pPr>
        <w:pStyle w:val="PlainText"/>
        <w:spacing w:line="276" w:lineRule="auto"/>
        <w:rPr>
          <w:rFonts w:ascii="Calibri" w:hAnsi="Calibri" w:cs="Arial"/>
          <w:spacing w:val="4"/>
          <w:sz w:val="22"/>
          <w:szCs w:val="22"/>
        </w:rPr>
      </w:pPr>
    </w:p>
    <w:p w:rsidR="00874A28" w:rsidRPr="00576D54" w:rsidRDefault="00874A28" w:rsidP="00C20C10">
      <w:pPr>
        <w:spacing w:line="276" w:lineRule="auto"/>
        <w:rPr>
          <w:rFonts w:ascii="Calibri" w:hAnsi="Calibri"/>
          <w:b/>
          <w:spacing w:val="4"/>
          <w:sz w:val="24"/>
          <w:szCs w:val="22"/>
        </w:rPr>
      </w:pPr>
      <w:r w:rsidRPr="00576D54">
        <w:rPr>
          <w:rFonts w:ascii="Calibri" w:hAnsi="Calibri"/>
          <w:b/>
          <w:spacing w:val="4"/>
          <w:sz w:val="24"/>
          <w:szCs w:val="22"/>
        </w:rPr>
        <w:t>Pre-employment screening</w:t>
      </w:r>
    </w:p>
    <w:p w:rsidR="00874A28" w:rsidRDefault="00874A28" w:rsidP="00C20C10">
      <w:pPr>
        <w:pStyle w:val="PlainText"/>
        <w:spacing w:line="276" w:lineRule="auto"/>
        <w:rPr>
          <w:rFonts w:ascii="Calibri" w:hAnsi="Calibri" w:cs="Arial"/>
          <w:spacing w:val="4"/>
          <w:sz w:val="22"/>
          <w:szCs w:val="22"/>
        </w:rPr>
      </w:pPr>
      <w:r w:rsidRPr="001E55FD">
        <w:rPr>
          <w:rFonts w:ascii="Calibri" w:hAnsi="Calibri" w:cs="Arial"/>
          <w:spacing w:val="4"/>
          <w:sz w:val="22"/>
          <w:szCs w:val="22"/>
        </w:rPr>
        <w:t>If you are selected for the post, employment with the College will be conditional upon satisfyi</w:t>
      </w:r>
      <w:r>
        <w:rPr>
          <w:rFonts w:ascii="Calibri" w:hAnsi="Calibri" w:cs="Arial"/>
          <w:spacing w:val="4"/>
          <w:sz w:val="22"/>
          <w:szCs w:val="22"/>
        </w:rPr>
        <w:t xml:space="preserve">ng the following requirements. </w:t>
      </w:r>
      <w:r w:rsidRPr="001E55FD">
        <w:rPr>
          <w:rFonts w:ascii="Calibri" w:hAnsi="Calibri" w:cs="Arial"/>
          <w:spacing w:val="4"/>
          <w:sz w:val="22"/>
          <w:szCs w:val="22"/>
        </w:rPr>
        <w:t xml:space="preserve"> </w:t>
      </w:r>
    </w:p>
    <w:p w:rsidR="003314F3" w:rsidRPr="001E55FD" w:rsidRDefault="003314F3" w:rsidP="00C20C10">
      <w:pPr>
        <w:pStyle w:val="PlainText"/>
        <w:spacing w:line="276" w:lineRule="auto"/>
        <w:rPr>
          <w:rFonts w:ascii="Calibri" w:hAnsi="Calibri" w:cs="Arial"/>
          <w:spacing w:val="4"/>
          <w:sz w:val="22"/>
          <w:szCs w:val="22"/>
        </w:rPr>
      </w:pPr>
    </w:p>
    <w:p w:rsidR="00874A28" w:rsidRPr="001E55FD" w:rsidRDefault="00874A28" w:rsidP="00C20C10">
      <w:pPr>
        <w:pStyle w:val="PlainText"/>
        <w:spacing w:line="276" w:lineRule="auto"/>
        <w:rPr>
          <w:rFonts w:ascii="Calibri" w:hAnsi="Calibri" w:cs="Arial"/>
          <w:spacing w:val="4"/>
          <w:sz w:val="22"/>
          <w:szCs w:val="22"/>
        </w:rPr>
      </w:pPr>
      <w:r>
        <w:rPr>
          <w:rFonts w:ascii="Calibri" w:hAnsi="Calibri" w:cs="Arial"/>
          <w:spacing w:val="4"/>
          <w:sz w:val="22"/>
          <w:szCs w:val="22"/>
        </w:rPr>
        <w:t>1</w:t>
      </w:r>
      <w:r w:rsidRPr="001E55FD">
        <w:rPr>
          <w:rFonts w:ascii="Calibri" w:hAnsi="Calibri" w:cs="Arial"/>
          <w:spacing w:val="4"/>
          <w:sz w:val="22"/>
          <w:szCs w:val="22"/>
        </w:rPr>
        <w:t>.</w:t>
      </w:r>
      <w:r w:rsidRPr="001E55FD">
        <w:rPr>
          <w:rFonts w:ascii="Calibri" w:hAnsi="Calibri" w:cs="Arial"/>
          <w:spacing w:val="4"/>
          <w:sz w:val="22"/>
          <w:szCs w:val="22"/>
        </w:rPr>
        <w:tab/>
      </w:r>
      <w:r>
        <w:rPr>
          <w:rFonts w:ascii="Calibri" w:hAnsi="Calibri" w:cs="Arial"/>
          <w:spacing w:val="4"/>
          <w:sz w:val="22"/>
          <w:szCs w:val="22"/>
        </w:rPr>
        <w:t>Eligibility</w:t>
      </w:r>
      <w:r w:rsidRPr="001E55FD">
        <w:rPr>
          <w:rFonts w:ascii="Calibri" w:hAnsi="Calibri" w:cs="Arial"/>
          <w:spacing w:val="4"/>
          <w:sz w:val="22"/>
          <w:szCs w:val="22"/>
        </w:rPr>
        <w:t xml:space="preserve"> to work in the UK</w:t>
      </w:r>
    </w:p>
    <w:p w:rsidR="00874A28" w:rsidRPr="001E55FD" w:rsidRDefault="00874A28" w:rsidP="00C20C10">
      <w:pPr>
        <w:pStyle w:val="PlainText"/>
        <w:spacing w:line="276" w:lineRule="auto"/>
        <w:rPr>
          <w:rFonts w:ascii="Calibri" w:hAnsi="Calibri" w:cs="Arial"/>
          <w:spacing w:val="4"/>
          <w:sz w:val="22"/>
          <w:szCs w:val="22"/>
        </w:rPr>
      </w:pPr>
      <w:r w:rsidRPr="001E55FD">
        <w:rPr>
          <w:rFonts w:ascii="Calibri" w:hAnsi="Calibri" w:cs="Arial"/>
          <w:spacing w:val="4"/>
          <w:sz w:val="22"/>
          <w:szCs w:val="22"/>
        </w:rPr>
        <w:t>The Immigration, Asylum and Nationality Act 2006 make</w:t>
      </w:r>
      <w:r>
        <w:rPr>
          <w:rFonts w:ascii="Calibri" w:hAnsi="Calibri" w:cs="Arial"/>
          <w:spacing w:val="4"/>
          <w:sz w:val="22"/>
          <w:szCs w:val="22"/>
        </w:rPr>
        <w:t>s</w:t>
      </w:r>
      <w:r w:rsidRPr="001E55FD">
        <w:rPr>
          <w:rFonts w:ascii="Calibri" w:hAnsi="Calibri" w:cs="Arial"/>
          <w:spacing w:val="4"/>
          <w:sz w:val="22"/>
          <w:szCs w:val="22"/>
        </w:rPr>
        <w:t xml:space="preserve"> it a criminal offence for employers to employ someone who is not entitled to work in the UK. We therefore ask applicants to provide proof of their right to work in the UK before employment can commence. </w:t>
      </w:r>
    </w:p>
    <w:p w:rsidR="00874A28" w:rsidRPr="001E55FD" w:rsidRDefault="00874A28" w:rsidP="00C20C10">
      <w:pPr>
        <w:pStyle w:val="PlainText"/>
        <w:spacing w:line="276" w:lineRule="auto"/>
        <w:rPr>
          <w:rFonts w:ascii="Calibri" w:hAnsi="Calibri" w:cs="Arial"/>
          <w:spacing w:val="4"/>
          <w:sz w:val="22"/>
          <w:szCs w:val="22"/>
        </w:rPr>
      </w:pPr>
      <w:r w:rsidRPr="001E55FD">
        <w:rPr>
          <w:rFonts w:ascii="Calibri" w:hAnsi="Calibri" w:cs="Arial"/>
          <w:spacing w:val="4"/>
          <w:sz w:val="22"/>
          <w:szCs w:val="22"/>
        </w:rPr>
        <w:t xml:space="preserve">Please note that you will need to provide original documents and where any documents are not in English a certified translation will be required. Do not include these documents with your application. You will be sent a request for the relevant information at the appropriate point in the selection process. </w:t>
      </w:r>
    </w:p>
    <w:p w:rsidR="00874A28" w:rsidRPr="001E55FD" w:rsidRDefault="00874A28" w:rsidP="00C20C10">
      <w:pPr>
        <w:pStyle w:val="PlainText"/>
        <w:spacing w:line="276" w:lineRule="auto"/>
        <w:rPr>
          <w:rFonts w:ascii="Calibri" w:hAnsi="Calibri" w:cs="Arial"/>
          <w:spacing w:val="4"/>
          <w:sz w:val="22"/>
          <w:szCs w:val="22"/>
        </w:rPr>
      </w:pPr>
    </w:p>
    <w:p w:rsidR="00874A28" w:rsidRPr="001E55FD" w:rsidRDefault="00874A28" w:rsidP="00C20C10">
      <w:pPr>
        <w:pStyle w:val="PlainText"/>
        <w:spacing w:line="276" w:lineRule="auto"/>
        <w:rPr>
          <w:rFonts w:ascii="Calibri" w:hAnsi="Calibri" w:cs="Arial"/>
          <w:spacing w:val="4"/>
          <w:sz w:val="22"/>
          <w:szCs w:val="22"/>
        </w:rPr>
      </w:pPr>
      <w:r>
        <w:rPr>
          <w:rFonts w:ascii="Calibri" w:hAnsi="Calibri" w:cs="Arial"/>
          <w:spacing w:val="4"/>
          <w:sz w:val="22"/>
          <w:szCs w:val="22"/>
        </w:rPr>
        <w:t>2</w:t>
      </w:r>
      <w:r w:rsidRPr="001E55FD">
        <w:rPr>
          <w:rFonts w:ascii="Calibri" w:hAnsi="Calibri" w:cs="Arial"/>
          <w:spacing w:val="4"/>
          <w:sz w:val="22"/>
          <w:szCs w:val="22"/>
        </w:rPr>
        <w:t>.</w:t>
      </w:r>
      <w:r w:rsidRPr="001E55FD">
        <w:rPr>
          <w:rFonts w:ascii="Calibri" w:hAnsi="Calibri" w:cs="Arial"/>
          <w:spacing w:val="4"/>
          <w:sz w:val="22"/>
          <w:szCs w:val="22"/>
        </w:rPr>
        <w:tab/>
        <w:t xml:space="preserve">Medical fitness </w:t>
      </w:r>
    </w:p>
    <w:p w:rsidR="00874A28" w:rsidRPr="001E55FD" w:rsidRDefault="00874A28" w:rsidP="00C20C10">
      <w:pPr>
        <w:pStyle w:val="PlainText"/>
        <w:spacing w:line="276" w:lineRule="auto"/>
        <w:rPr>
          <w:rFonts w:ascii="Calibri" w:hAnsi="Calibri" w:cs="Arial"/>
          <w:spacing w:val="4"/>
          <w:sz w:val="22"/>
          <w:szCs w:val="22"/>
        </w:rPr>
      </w:pPr>
      <w:r w:rsidRPr="001E55FD">
        <w:rPr>
          <w:rFonts w:ascii="Calibri" w:hAnsi="Calibri" w:cs="Arial"/>
          <w:spacing w:val="4"/>
          <w:sz w:val="22"/>
          <w:szCs w:val="22"/>
        </w:rPr>
        <w:t xml:space="preserve">Please note that any offer of employment will be conditional </w:t>
      </w:r>
      <w:r>
        <w:rPr>
          <w:rFonts w:ascii="Calibri" w:hAnsi="Calibri" w:cs="Arial"/>
          <w:spacing w:val="4"/>
          <w:sz w:val="22"/>
          <w:szCs w:val="22"/>
        </w:rPr>
        <w:t>upon receipt of a completed pre-</w:t>
      </w:r>
      <w:r w:rsidRPr="001E55FD">
        <w:rPr>
          <w:rFonts w:ascii="Calibri" w:hAnsi="Calibri" w:cs="Arial"/>
          <w:spacing w:val="4"/>
          <w:sz w:val="22"/>
          <w:szCs w:val="22"/>
        </w:rPr>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874A28" w:rsidRDefault="00874A28" w:rsidP="00C20C10">
      <w:pPr>
        <w:pStyle w:val="PlainText"/>
        <w:spacing w:line="276" w:lineRule="auto"/>
        <w:rPr>
          <w:rFonts w:ascii="Calibri" w:hAnsi="Calibri" w:cs="Arial"/>
          <w:spacing w:val="4"/>
          <w:sz w:val="22"/>
          <w:szCs w:val="22"/>
        </w:rPr>
      </w:pPr>
      <w:r w:rsidRPr="001E55FD">
        <w:rPr>
          <w:rFonts w:ascii="Calibri" w:hAnsi="Calibri" w:cs="Arial"/>
          <w:spacing w:val="4"/>
          <w:sz w:val="22"/>
          <w:szCs w:val="22"/>
        </w:rPr>
        <w:t>The purpose of the pre-employment medi</w:t>
      </w:r>
      <w:r>
        <w:rPr>
          <w:rFonts w:ascii="Calibri" w:hAnsi="Calibri" w:cs="Arial"/>
          <w:spacing w:val="4"/>
          <w:sz w:val="22"/>
          <w:szCs w:val="22"/>
        </w:rPr>
        <w:t>cal health questionnaire is to:</w:t>
      </w:r>
    </w:p>
    <w:p w:rsidR="003314F3" w:rsidRDefault="00874A28" w:rsidP="00C20C10">
      <w:pPr>
        <w:pStyle w:val="PlainText"/>
        <w:numPr>
          <w:ilvl w:val="0"/>
          <w:numId w:val="10"/>
        </w:numPr>
        <w:spacing w:line="276" w:lineRule="auto"/>
        <w:ind w:left="0" w:firstLine="0"/>
        <w:rPr>
          <w:rFonts w:ascii="Calibri" w:hAnsi="Calibri" w:cs="Arial"/>
          <w:spacing w:val="4"/>
          <w:sz w:val="22"/>
          <w:szCs w:val="22"/>
        </w:rPr>
      </w:pPr>
      <w:r w:rsidRPr="001E55FD">
        <w:rPr>
          <w:rFonts w:ascii="Calibri" w:hAnsi="Calibri" w:cs="Arial"/>
          <w:spacing w:val="4"/>
          <w:sz w:val="22"/>
          <w:szCs w:val="22"/>
        </w:rPr>
        <w:t xml:space="preserve">assess the candidate's medical capability to do the </w:t>
      </w:r>
      <w:r>
        <w:rPr>
          <w:rFonts w:ascii="Calibri" w:hAnsi="Calibri" w:cs="Arial"/>
          <w:spacing w:val="4"/>
          <w:sz w:val="22"/>
          <w:szCs w:val="22"/>
        </w:rPr>
        <w:t>job for which they have applied.</w:t>
      </w:r>
    </w:p>
    <w:p w:rsidR="00874A28" w:rsidRPr="003314F3" w:rsidRDefault="00874A28" w:rsidP="00C20C10">
      <w:pPr>
        <w:pStyle w:val="PlainText"/>
        <w:numPr>
          <w:ilvl w:val="0"/>
          <w:numId w:val="10"/>
        </w:numPr>
        <w:spacing w:line="276" w:lineRule="auto"/>
        <w:ind w:left="0" w:firstLine="0"/>
        <w:rPr>
          <w:rFonts w:ascii="Calibri" w:hAnsi="Calibri" w:cs="Arial"/>
          <w:spacing w:val="4"/>
          <w:sz w:val="22"/>
          <w:szCs w:val="22"/>
        </w:rPr>
      </w:pPr>
      <w:r w:rsidRPr="003314F3">
        <w:rPr>
          <w:rFonts w:ascii="Calibri" w:hAnsi="Calibri" w:cs="Arial"/>
          <w:spacing w:val="4"/>
          <w:sz w:val="22"/>
          <w:szCs w:val="22"/>
        </w:rPr>
        <w:t>determine whether any reasonable adjustments or auxiliary aids may be required to accommodate any disability or impairment which they may have.</w:t>
      </w:r>
    </w:p>
    <w:p w:rsidR="00874A28" w:rsidRPr="001E55FD" w:rsidRDefault="00874A28" w:rsidP="00C20C10">
      <w:pPr>
        <w:pStyle w:val="PlainText"/>
        <w:numPr>
          <w:ilvl w:val="0"/>
          <w:numId w:val="10"/>
        </w:numPr>
        <w:spacing w:line="276" w:lineRule="auto"/>
        <w:ind w:left="0" w:firstLine="0"/>
        <w:rPr>
          <w:rFonts w:ascii="Calibri" w:hAnsi="Calibri" w:cs="Arial"/>
          <w:spacing w:val="4"/>
          <w:sz w:val="22"/>
          <w:szCs w:val="22"/>
        </w:rPr>
      </w:pPr>
      <w:r w:rsidRPr="001E55FD">
        <w:rPr>
          <w:rFonts w:ascii="Calibri" w:hAnsi="Calibri" w:cs="Arial"/>
          <w:spacing w:val="4"/>
          <w:sz w:val="22"/>
          <w:szCs w:val="22"/>
        </w:rPr>
        <w:t>ensure that none of the requirements of the job for which they have applied would adversely affect any pre-existing health conditions the candidate may have.</w:t>
      </w:r>
    </w:p>
    <w:p w:rsidR="00C93FD0" w:rsidRDefault="00874A28" w:rsidP="00C93FD0">
      <w:pPr>
        <w:pStyle w:val="PlainText"/>
        <w:spacing w:line="276" w:lineRule="auto"/>
        <w:rPr>
          <w:rFonts w:ascii="Calibri" w:hAnsi="Calibri" w:cs="Arial"/>
          <w:spacing w:val="4"/>
          <w:sz w:val="22"/>
          <w:szCs w:val="22"/>
        </w:rPr>
      </w:pPr>
      <w:r w:rsidRPr="001E55FD">
        <w:rPr>
          <w:rFonts w:ascii="Calibri" w:hAnsi="Calibri" w:cs="Arial"/>
          <w:spacing w:val="4"/>
          <w:sz w:val="22"/>
          <w:szCs w:val="22"/>
        </w:rPr>
        <w:t>The appointment will not commence until medical fitness for work, and any reasonable adjustments that may be required, is confirmed by the University Occupational Health Service.</w:t>
      </w:r>
    </w:p>
    <w:p w:rsidR="00305993" w:rsidRDefault="00305993" w:rsidP="00C93FD0">
      <w:pPr>
        <w:pStyle w:val="PlainText"/>
        <w:spacing w:line="276" w:lineRule="auto"/>
        <w:rPr>
          <w:rFonts w:ascii="Calibri" w:hAnsi="Calibri" w:cs="Arial"/>
          <w:spacing w:val="4"/>
          <w:sz w:val="22"/>
          <w:szCs w:val="22"/>
        </w:rPr>
      </w:pPr>
    </w:p>
    <w:p w:rsidR="008E40AD" w:rsidRDefault="008E40AD" w:rsidP="00C93FD0">
      <w:pPr>
        <w:pStyle w:val="PlainText"/>
        <w:spacing w:line="276" w:lineRule="auto"/>
        <w:rPr>
          <w:rFonts w:ascii="Calibri" w:hAnsi="Calibri" w:cs="Arial"/>
          <w:spacing w:val="4"/>
          <w:sz w:val="22"/>
          <w:szCs w:val="22"/>
        </w:rPr>
      </w:pPr>
    </w:p>
    <w:p w:rsidR="008E40AD" w:rsidRDefault="008E40AD" w:rsidP="00C93FD0">
      <w:pPr>
        <w:pStyle w:val="PlainText"/>
        <w:spacing w:line="276" w:lineRule="auto"/>
        <w:rPr>
          <w:rFonts w:ascii="Calibri" w:hAnsi="Calibri" w:cs="Arial"/>
          <w:spacing w:val="4"/>
          <w:sz w:val="22"/>
          <w:szCs w:val="22"/>
        </w:rPr>
      </w:pPr>
    </w:p>
    <w:p w:rsidR="008E40AD" w:rsidRDefault="008E40AD" w:rsidP="008E40AD">
      <w:pPr>
        <w:rPr>
          <w:rFonts w:ascii="Calibri" w:hAnsi="Calibri"/>
          <w:b/>
          <w:sz w:val="28"/>
          <w:szCs w:val="28"/>
        </w:rPr>
      </w:pPr>
      <w:r>
        <w:rPr>
          <w:rFonts w:ascii="Calibri" w:hAnsi="Calibri"/>
          <w:b/>
          <w:sz w:val="28"/>
          <w:szCs w:val="28"/>
        </w:rPr>
        <w:br w:type="page"/>
      </w:r>
      <w:bookmarkStart w:id="0" w:name="_GoBack"/>
      <w:bookmarkEnd w:id="0"/>
    </w:p>
    <w:p w:rsidR="00E33B39" w:rsidRPr="000E65DF" w:rsidRDefault="00E33B39" w:rsidP="00576D54">
      <w:pPr>
        <w:pStyle w:val="BodyText2"/>
        <w:tabs>
          <w:tab w:val="left" w:pos="9000"/>
        </w:tabs>
        <w:spacing w:line="240" w:lineRule="auto"/>
        <w:rPr>
          <w:rFonts w:ascii="Calibri" w:hAnsi="Calibri"/>
          <w:b/>
          <w:sz w:val="28"/>
          <w:szCs w:val="28"/>
        </w:rPr>
      </w:pPr>
      <w:r w:rsidRPr="000E65DF">
        <w:rPr>
          <w:rFonts w:ascii="Calibri" w:hAnsi="Calibri"/>
          <w:b/>
          <w:sz w:val="28"/>
          <w:szCs w:val="28"/>
        </w:rPr>
        <w:t xml:space="preserve">Somerville College, Oxford </w:t>
      </w:r>
      <w:r w:rsidR="00576D54">
        <w:rPr>
          <w:rFonts w:ascii="Calibri" w:hAnsi="Calibri"/>
          <w:b/>
          <w:sz w:val="28"/>
          <w:szCs w:val="28"/>
        </w:rPr>
        <w:tab/>
      </w:r>
      <w:r w:rsidR="00576D54" w:rsidRPr="00576D54">
        <w:rPr>
          <w:rFonts w:ascii="Calibri" w:hAnsi="Calibri"/>
          <w:sz w:val="24"/>
          <w:szCs w:val="28"/>
        </w:rPr>
        <w:t>900</w:t>
      </w:r>
      <w:r w:rsidR="008E40AD">
        <w:rPr>
          <w:rFonts w:ascii="Calibri" w:hAnsi="Calibri"/>
          <w:sz w:val="24"/>
          <w:szCs w:val="28"/>
        </w:rPr>
        <w:t>299</w:t>
      </w:r>
    </w:p>
    <w:p w:rsidR="00E33B39" w:rsidRPr="000E65DF" w:rsidRDefault="00E33B39" w:rsidP="00E33B39">
      <w:pPr>
        <w:pStyle w:val="BodyText2"/>
        <w:spacing w:line="240" w:lineRule="auto"/>
        <w:rPr>
          <w:rFonts w:ascii="Calibri" w:hAnsi="Calibri"/>
          <w:sz w:val="22"/>
          <w:szCs w:val="22"/>
        </w:rPr>
      </w:pPr>
      <w:r w:rsidRPr="000E65DF">
        <w:rPr>
          <w:rFonts w:ascii="Calibri" w:hAnsi="Calibri"/>
          <w:b/>
          <w:sz w:val="28"/>
          <w:szCs w:val="28"/>
        </w:rPr>
        <w:t>COVER SHEET</w:t>
      </w:r>
      <w:r w:rsidRPr="000E65DF">
        <w:rPr>
          <w:rFonts w:ascii="Calibri" w:hAnsi="Calibri"/>
          <w:sz w:val="22"/>
          <w:szCs w:val="22"/>
        </w:rPr>
        <w:t xml:space="preserve"> </w:t>
      </w:r>
    </w:p>
    <w:p w:rsidR="00E33B39" w:rsidRPr="000E65DF" w:rsidRDefault="00E33B39" w:rsidP="00E33B39">
      <w:pPr>
        <w:pStyle w:val="BodyText2"/>
        <w:spacing w:line="240" w:lineRule="auto"/>
        <w:rPr>
          <w:rFonts w:ascii="Calibri" w:hAnsi="Calibri"/>
          <w:b/>
          <w:bCs/>
          <w:sz w:val="32"/>
          <w:szCs w:val="32"/>
        </w:rPr>
      </w:pPr>
      <w:r w:rsidRPr="000E65DF">
        <w:rPr>
          <w:rFonts w:ascii="Calibri" w:hAnsi="Calibri"/>
          <w:sz w:val="22"/>
          <w:szCs w:val="22"/>
        </w:rPr>
        <w:t xml:space="preserve">This cover sheet must be completed as part of the application for </w:t>
      </w:r>
      <w:r>
        <w:rPr>
          <w:rFonts w:ascii="Calibri" w:hAnsi="Calibri"/>
          <w:sz w:val="22"/>
          <w:szCs w:val="22"/>
        </w:rPr>
        <w:t>a</w:t>
      </w:r>
      <w:r w:rsidRPr="000E65DF">
        <w:rPr>
          <w:rFonts w:ascii="Calibri" w:hAnsi="Calibri"/>
          <w:sz w:val="22"/>
          <w:szCs w:val="22"/>
        </w:rPr>
        <w:t xml:space="preserve"> </w:t>
      </w:r>
      <w:proofErr w:type="spellStart"/>
      <w:r>
        <w:rPr>
          <w:rFonts w:ascii="Calibri" w:hAnsi="Calibri"/>
          <w:b/>
          <w:bCs/>
          <w:color w:val="C00000"/>
          <w:sz w:val="28"/>
          <w:szCs w:val="28"/>
        </w:rPr>
        <w:t>Fulford</w:t>
      </w:r>
      <w:proofErr w:type="spellEnd"/>
      <w:r>
        <w:rPr>
          <w:rFonts w:ascii="Calibri" w:hAnsi="Calibri"/>
          <w:b/>
          <w:bCs/>
          <w:color w:val="C00000"/>
          <w:sz w:val="28"/>
          <w:szCs w:val="28"/>
        </w:rPr>
        <w:t xml:space="preserve"> Non-Stipendiary Junior Research Fellowship</w:t>
      </w:r>
      <w:r w:rsidRPr="000E65DF">
        <w:rPr>
          <w:rFonts w:ascii="Calibri" w:hAnsi="Calibri"/>
          <w:b/>
          <w:bCs/>
          <w:sz w:val="22"/>
          <w:szCs w:val="22"/>
        </w:rPr>
        <w:t xml:space="preserve"> </w:t>
      </w:r>
      <w:r w:rsidRPr="000E65DF">
        <w:rPr>
          <w:rFonts w:ascii="Calibri" w:hAnsi="Calibri"/>
          <w:bCs/>
          <w:sz w:val="22"/>
          <w:szCs w:val="22"/>
        </w:rPr>
        <w:t>and</w:t>
      </w:r>
      <w:r w:rsidRPr="000E65DF">
        <w:rPr>
          <w:rFonts w:ascii="Calibri" w:hAnsi="Calibri"/>
          <w:b/>
          <w:bCs/>
          <w:sz w:val="22"/>
          <w:szCs w:val="22"/>
        </w:rPr>
        <w:t xml:space="preserve"> </w:t>
      </w:r>
      <w:r w:rsidRPr="000E65DF">
        <w:rPr>
          <w:rFonts w:ascii="Calibri" w:hAnsi="Calibri"/>
          <w:bCs/>
          <w:sz w:val="22"/>
          <w:szCs w:val="22"/>
        </w:rPr>
        <w:t xml:space="preserve">submitted with all other application materials: </w:t>
      </w:r>
    </w:p>
    <w:p w:rsidR="00E33B39" w:rsidRDefault="00E33B39" w:rsidP="00CD29AC">
      <w:pPr>
        <w:numPr>
          <w:ilvl w:val="0"/>
          <w:numId w:val="19"/>
        </w:numPr>
        <w:spacing w:after="80"/>
        <w:rPr>
          <w:rFonts w:ascii="Calibri" w:hAnsi="Calibri"/>
          <w:bCs/>
          <w:sz w:val="22"/>
          <w:szCs w:val="22"/>
        </w:rPr>
      </w:pPr>
      <w:r w:rsidRPr="006E2BF8">
        <w:rPr>
          <w:rFonts w:ascii="Calibri" w:hAnsi="Calibri"/>
          <w:bCs/>
          <w:sz w:val="22"/>
          <w:szCs w:val="22"/>
        </w:rPr>
        <w:t xml:space="preserve">A </w:t>
      </w:r>
      <w:r w:rsidR="00874A28">
        <w:rPr>
          <w:rFonts w:ascii="Calibri" w:hAnsi="Calibri"/>
          <w:bCs/>
          <w:sz w:val="22"/>
          <w:szCs w:val="22"/>
        </w:rPr>
        <w:t>completed cover sheet</w:t>
      </w:r>
    </w:p>
    <w:p w:rsidR="00874A28" w:rsidRPr="00874A28" w:rsidRDefault="00874A28" w:rsidP="00CD29AC">
      <w:pPr>
        <w:numPr>
          <w:ilvl w:val="0"/>
          <w:numId w:val="19"/>
        </w:numPr>
        <w:spacing w:after="80"/>
        <w:rPr>
          <w:rFonts w:ascii="Calibri" w:hAnsi="Calibri"/>
          <w:bCs/>
          <w:sz w:val="22"/>
          <w:szCs w:val="22"/>
        </w:rPr>
      </w:pPr>
      <w:r w:rsidRPr="006E2BF8">
        <w:rPr>
          <w:rFonts w:ascii="Calibri" w:hAnsi="Calibri"/>
          <w:bCs/>
          <w:sz w:val="22"/>
          <w:szCs w:val="22"/>
        </w:rPr>
        <w:t xml:space="preserve">A letter of application explaining why you wish to be considered for this position, </w:t>
      </w:r>
      <w:r>
        <w:rPr>
          <w:rFonts w:ascii="Calibri" w:hAnsi="Calibri"/>
          <w:bCs/>
          <w:sz w:val="22"/>
          <w:szCs w:val="22"/>
        </w:rPr>
        <w:t xml:space="preserve">listing </w:t>
      </w:r>
      <w:r w:rsidRPr="006E2BF8">
        <w:rPr>
          <w:rFonts w:ascii="Calibri" w:hAnsi="Calibri"/>
          <w:bCs/>
          <w:sz w:val="22"/>
          <w:szCs w:val="22"/>
        </w:rPr>
        <w:t>your source(s) of financial support</w:t>
      </w:r>
      <w:r>
        <w:rPr>
          <w:rFonts w:ascii="Calibri" w:hAnsi="Calibri"/>
          <w:bCs/>
          <w:sz w:val="22"/>
          <w:szCs w:val="22"/>
        </w:rPr>
        <w:t>,</w:t>
      </w:r>
      <w:r w:rsidRPr="006E2BF8">
        <w:rPr>
          <w:rFonts w:ascii="Calibri" w:hAnsi="Calibri"/>
          <w:bCs/>
          <w:sz w:val="22"/>
          <w:szCs w:val="22"/>
        </w:rPr>
        <w:t xml:space="preserve"> and </w:t>
      </w:r>
      <w:r>
        <w:rPr>
          <w:rFonts w:ascii="Calibri" w:hAnsi="Calibri"/>
          <w:bCs/>
          <w:sz w:val="22"/>
          <w:szCs w:val="22"/>
        </w:rPr>
        <w:t>providing u</w:t>
      </w:r>
      <w:r w:rsidRPr="006E2BF8">
        <w:rPr>
          <w:rFonts w:ascii="Calibri" w:hAnsi="Calibri"/>
          <w:bCs/>
          <w:sz w:val="22"/>
          <w:szCs w:val="22"/>
        </w:rPr>
        <w:t>p to 500 word</w:t>
      </w:r>
      <w:r>
        <w:rPr>
          <w:rFonts w:ascii="Calibri" w:hAnsi="Calibri"/>
          <w:bCs/>
          <w:sz w:val="22"/>
          <w:szCs w:val="22"/>
        </w:rPr>
        <w:t xml:space="preserve">s describing </w:t>
      </w:r>
      <w:r w:rsidRPr="006E2BF8">
        <w:rPr>
          <w:rFonts w:ascii="Calibri" w:hAnsi="Calibri"/>
          <w:bCs/>
          <w:sz w:val="22"/>
          <w:szCs w:val="22"/>
        </w:rPr>
        <w:t xml:space="preserve">the research you are doing at Oxford </w:t>
      </w:r>
    </w:p>
    <w:p w:rsidR="00E33B39" w:rsidRDefault="00E33B39" w:rsidP="00CD29AC">
      <w:pPr>
        <w:numPr>
          <w:ilvl w:val="0"/>
          <w:numId w:val="19"/>
        </w:numPr>
        <w:spacing w:after="80"/>
        <w:rPr>
          <w:rFonts w:ascii="Calibri" w:hAnsi="Calibri"/>
          <w:bCs/>
          <w:sz w:val="22"/>
          <w:szCs w:val="22"/>
        </w:rPr>
      </w:pPr>
      <w:r w:rsidRPr="00272568">
        <w:rPr>
          <w:rFonts w:ascii="Calibri" w:hAnsi="Calibri"/>
          <w:bCs/>
          <w:sz w:val="22"/>
          <w:szCs w:val="22"/>
        </w:rPr>
        <w:t>One sample of written work (up to 5,000 words), preferably a thesis chapter or an article</w:t>
      </w:r>
    </w:p>
    <w:p w:rsidR="00E33B39" w:rsidRPr="00874A28" w:rsidRDefault="00E33B39" w:rsidP="00CD29AC">
      <w:pPr>
        <w:numPr>
          <w:ilvl w:val="0"/>
          <w:numId w:val="19"/>
        </w:numPr>
        <w:spacing w:after="80"/>
        <w:rPr>
          <w:rFonts w:ascii="Calibri" w:hAnsi="Calibri"/>
          <w:bCs/>
          <w:sz w:val="22"/>
          <w:szCs w:val="22"/>
        </w:rPr>
      </w:pPr>
      <w:r>
        <w:rPr>
          <w:rFonts w:ascii="Calibri" w:hAnsi="Calibri"/>
          <w:bCs/>
          <w:sz w:val="22"/>
          <w:szCs w:val="22"/>
        </w:rPr>
        <w:t xml:space="preserve">A </w:t>
      </w:r>
      <w:r>
        <w:rPr>
          <w:rFonts w:ascii="Calibri" w:hAnsi="Calibri"/>
          <w:bCs/>
          <w:i/>
          <w:sz w:val="22"/>
          <w:szCs w:val="22"/>
        </w:rPr>
        <w:t>curriculum vitae</w:t>
      </w:r>
    </w:p>
    <w:p w:rsidR="008E40AD" w:rsidRDefault="00874A28" w:rsidP="008E40AD">
      <w:pPr>
        <w:numPr>
          <w:ilvl w:val="0"/>
          <w:numId w:val="19"/>
        </w:numPr>
        <w:rPr>
          <w:rFonts w:ascii="Calibri" w:hAnsi="Calibri"/>
          <w:bCs/>
          <w:sz w:val="22"/>
          <w:szCs w:val="22"/>
        </w:rPr>
      </w:pPr>
      <w:r w:rsidRPr="005E3FBD">
        <w:rPr>
          <w:rFonts w:ascii="Calibri" w:hAnsi="Calibri"/>
          <w:bCs/>
          <w:sz w:val="22"/>
          <w:szCs w:val="22"/>
        </w:rPr>
        <w:t xml:space="preserve">Two academic references. </w:t>
      </w:r>
      <w:r>
        <w:rPr>
          <w:rFonts w:ascii="Calibri" w:hAnsi="Calibri"/>
          <w:sz w:val="22"/>
          <w:szCs w:val="22"/>
        </w:rPr>
        <w:t>A</w:t>
      </w:r>
      <w:r w:rsidRPr="005E3FBD">
        <w:rPr>
          <w:rFonts w:ascii="Calibri" w:hAnsi="Calibri"/>
          <w:sz w:val="22"/>
          <w:szCs w:val="22"/>
        </w:rPr>
        <w:t>dditional references will not be considered.</w:t>
      </w:r>
    </w:p>
    <w:p w:rsidR="008E40AD" w:rsidRPr="008E40AD" w:rsidRDefault="008E40AD" w:rsidP="008E40AD">
      <w:pPr>
        <w:ind w:left="360"/>
        <w:rPr>
          <w:rFonts w:ascii="Calibri" w:hAnsi="Calibri"/>
          <w:bCs/>
          <w:sz w:val="16"/>
          <w:szCs w:val="16"/>
        </w:rPr>
      </w:pPr>
    </w:p>
    <w:p w:rsidR="00AD2F71" w:rsidRPr="008E40AD" w:rsidRDefault="00874A28" w:rsidP="008E40AD">
      <w:pPr>
        <w:numPr>
          <w:ilvl w:val="0"/>
          <w:numId w:val="19"/>
        </w:numPr>
        <w:rPr>
          <w:rFonts w:ascii="Calibri" w:hAnsi="Calibri"/>
          <w:bCs/>
          <w:sz w:val="22"/>
          <w:szCs w:val="22"/>
        </w:rPr>
      </w:pPr>
      <w:r w:rsidRPr="007C7400">
        <w:rPr>
          <w:rFonts w:ascii="Calibri" w:hAnsi="Calibri" w:cs="Calibri"/>
          <w:sz w:val="22"/>
          <w:szCs w:val="22"/>
        </w:rPr>
        <w:t xml:space="preserve">Please also </w:t>
      </w:r>
      <w:r w:rsidRPr="007C7400">
        <w:rPr>
          <w:rFonts w:ascii="Calibri" w:hAnsi="Calibri" w:cs="Arial"/>
          <w:snapToGrid w:val="0"/>
          <w:sz w:val="22"/>
          <w:szCs w:val="22"/>
        </w:rPr>
        <w:t>complete</w:t>
      </w:r>
      <w:r w:rsidRPr="007C7400">
        <w:rPr>
          <w:rFonts w:ascii="Calibri" w:hAnsi="Calibri" w:cs="Calibri"/>
          <w:sz w:val="22"/>
          <w:szCs w:val="22"/>
        </w:rPr>
        <w:t xml:space="preserve"> and return an </w:t>
      </w:r>
      <w:r w:rsidRPr="007C7400">
        <w:rPr>
          <w:rFonts w:ascii="Calibri" w:hAnsi="Calibri" w:cs="Calibri"/>
          <w:b/>
          <w:sz w:val="22"/>
          <w:szCs w:val="22"/>
        </w:rPr>
        <w:t xml:space="preserve">Equal Opportunities recruitment monitoring form </w:t>
      </w:r>
      <w:r w:rsidRPr="007C7400">
        <w:rPr>
          <w:rFonts w:ascii="Calibri" w:hAnsi="Calibri" w:cs="Calibri"/>
          <w:sz w:val="22"/>
          <w:szCs w:val="22"/>
        </w:rPr>
        <w:t>which</w:t>
      </w:r>
      <w:r w:rsidRPr="007C7400">
        <w:rPr>
          <w:rFonts w:ascii="Calibri" w:hAnsi="Calibri" w:cs="Calibri"/>
          <w:b/>
          <w:sz w:val="22"/>
          <w:szCs w:val="22"/>
        </w:rPr>
        <w:t xml:space="preserve"> </w:t>
      </w:r>
      <w:r w:rsidRPr="007C7400">
        <w:rPr>
          <w:rFonts w:ascii="Calibri" w:hAnsi="Calibri" w:cs="Calibri"/>
          <w:sz w:val="22"/>
          <w:szCs w:val="22"/>
        </w:rPr>
        <w:t xml:space="preserve">will assist us with monitoring equal opportunities in recruitment </w:t>
      </w:r>
      <w:r>
        <w:rPr>
          <w:rFonts w:ascii="Calibri" w:hAnsi="Calibri"/>
          <w:spacing w:val="4"/>
          <w:sz w:val="22"/>
          <w:szCs w:val="22"/>
        </w:rPr>
        <w:t xml:space="preserve">(available </w:t>
      </w:r>
      <w:r w:rsidRPr="007C7400">
        <w:rPr>
          <w:rFonts w:ascii="Calibri" w:hAnsi="Calibri"/>
          <w:spacing w:val="4"/>
          <w:sz w:val="22"/>
          <w:szCs w:val="22"/>
        </w:rPr>
        <w:t xml:space="preserve">from </w:t>
      </w:r>
      <w:hyperlink r:id="rId18" w:history="1">
        <w:r w:rsidRPr="007C7400">
          <w:rPr>
            <w:rStyle w:val="Hyperlink"/>
            <w:rFonts w:ascii="Calibri" w:hAnsi="Calibri"/>
            <w:spacing w:val="4"/>
            <w:sz w:val="22"/>
            <w:szCs w:val="22"/>
          </w:rPr>
          <w:t>www.some.ox.ac.uk/jobs</w:t>
        </w:r>
      </w:hyperlink>
      <w:r w:rsidRPr="007C7400">
        <w:rPr>
          <w:rFonts w:ascii="Calibri" w:hAnsi="Calibri"/>
          <w:spacing w:val="4"/>
          <w:sz w:val="22"/>
          <w:szCs w:val="22"/>
        </w:rPr>
        <w:t>).</w:t>
      </w:r>
      <w:r>
        <w:rPr>
          <w:rFonts w:ascii="Calibri" w:eastAsia="Calibri" w:hAnsi="Calibri" w:cs="Calibri"/>
          <w:color w:val="000000"/>
          <w:sz w:val="22"/>
          <w:szCs w:val="22"/>
          <w:lang w:eastAsia="en-GB"/>
        </w:rPr>
        <w:t>T</w:t>
      </w:r>
      <w:r w:rsidRPr="00395C98">
        <w:rPr>
          <w:rFonts w:ascii="Calibri" w:eastAsia="Calibri" w:hAnsi="Calibri" w:cs="Calibri"/>
          <w:color w:val="000000"/>
          <w:sz w:val="22"/>
          <w:szCs w:val="22"/>
          <w:lang w:eastAsia="en-GB"/>
        </w:rPr>
        <w:t xml:space="preserve">he information </w:t>
      </w:r>
      <w:r>
        <w:rPr>
          <w:rFonts w:ascii="Calibri" w:eastAsia="Calibri" w:hAnsi="Calibri" w:cs="Calibri"/>
          <w:color w:val="000000"/>
          <w:sz w:val="22"/>
          <w:szCs w:val="22"/>
          <w:lang w:eastAsia="en-GB"/>
        </w:rPr>
        <w:t xml:space="preserve">collected does not form </w:t>
      </w:r>
      <w:r w:rsidRPr="00395C98">
        <w:rPr>
          <w:rFonts w:ascii="Calibri" w:eastAsia="Calibri" w:hAnsi="Calibri" w:cs="Calibri"/>
          <w:color w:val="000000"/>
          <w:sz w:val="22"/>
          <w:szCs w:val="22"/>
          <w:lang w:eastAsia="en-GB"/>
        </w:rPr>
        <w:t xml:space="preserve">part </w:t>
      </w:r>
      <w:r>
        <w:rPr>
          <w:rFonts w:ascii="Calibri" w:eastAsia="Calibri" w:hAnsi="Calibri" w:cs="Calibri"/>
          <w:color w:val="000000"/>
          <w:sz w:val="22"/>
          <w:szCs w:val="22"/>
          <w:lang w:eastAsia="en-GB"/>
        </w:rPr>
        <w:t xml:space="preserve">of </w:t>
      </w:r>
      <w:r w:rsidRPr="00395C98">
        <w:rPr>
          <w:rFonts w:ascii="Calibri" w:eastAsia="Calibri" w:hAnsi="Calibri" w:cs="Calibri"/>
          <w:color w:val="000000"/>
          <w:sz w:val="22"/>
          <w:szCs w:val="22"/>
          <w:lang w:eastAsia="en-GB"/>
        </w:rPr>
        <w:t>the selection</w:t>
      </w:r>
      <w:r w:rsidRPr="00395C98">
        <w:rPr>
          <w:rFonts w:ascii="Calibri" w:hAnsi="Calibri"/>
          <w:bCs/>
          <w:sz w:val="22"/>
          <w:szCs w:val="22"/>
        </w:rPr>
        <w:t xml:space="preserve"> </w:t>
      </w:r>
      <w:r w:rsidRPr="00395C98">
        <w:rPr>
          <w:rFonts w:ascii="Calibri" w:eastAsia="Calibri" w:hAnsi="Calibri" w:cs="Calibri"/>
          <w:color w:val="000000"/>
          <w:sz w:val="22"/>
          <w:szCs w:val="22"/>
          <w:lang w:eastAsia="en-GB"/>
        </w:rPr>
        <w:t xml:space="preserve">process, and will </w:t>
      </w:r>
      <w:r>
        <w:rPr>
          <w:rFonts w:ascii="Calibri" w:eastAsia="Calibri" w:hAnsi="Calibri" w:cs="Calibri"/>
          <w:color w:val="000000"/>
          <w:sz w:val="22"/>
          <w:szCs w:val="22"/>
          <w:lang w:eastAsia="en-GB"/>
        </w:rPr>
        <w:t>not</w:t>
      </w:r>
      <w:r w:rsidRPr="00395C98">
        <w:rPr>
          <w:rFonts w:ascii="Calibri" w:eastAsia="Calibri" w:hAnsi="Calibri" w:cs="Calibri"/>
          <w:color w:val="000000"/>
          <w:sz w:val="22"/>
          <w:szCs w:val="22"/>
          <w:lang w:eastAsia="en-GB"/>
        </w:rPr>
        <w:t xml:space="preserve"> be </w:t>
      </w:r>
      <w:r>
        <w:rPr>
          <w:rFonts w:ascii="Calibri" w:eastAsia="Calibri" w:hAnsi="Calibri" w:cs="Calibri"/>
          <w:color w:val="000000"/>
          <w:sz w:val="22"/>
          <w:szCs w:val="22"/>
          <w:lang w:eastAsia="en-GB"/>
        </w:rPr>
        <w:t xml:space="preserve">circulated to </w:t>
      </w:r>
      <w:r w:rsidRPr="00395C98">
        <w:rPr>
          <w:rFonts w:ascii="Calibri" w:eastAsia="Calibri" w:hAnsi="Calibri" w:cs="Calibri"/>
          <w:color w:val="000000"/>
          <w:sz w:val="22"/>
          <w:szCs w:val="22"/>
          <w:lang w:eastAsia="en-GB"/>
        </w:rPr>
        <w:t>the selection panel.</w:t>
      </w:r>
      <w:r w:rsidRPr="006E2BF8">
        <w:rPr>
          <w:rFonts w:ascii="Calibri" w:hAnsi="Calibri"/>
          <w:sz w:val="24"/>
          <w:szCs w:val="24"/>
        </w:rPr>
        <w:t xml:space="preserve"> </w:t>
      </w:r>
    </w:p>
    <w:p w:rsidR="008E40AD" w:rsidRDefault="00E33B39" w:rsidP="008E40AD">
      <w:pPr>
        <w:spacing w:after="80"/>
        <w:ind w:left="360"/>
        <w:jc w:val="center"/>
        <w:rPr>
          <w:rFonts w:ascii="Calibri" w:hAnsi="Calibri"/>
          <w:b/>
          <w:bCs/>
          <w:sz w:val="22"/>
          <w:szCs w:val="22"/>
        </w:rPr>
      </w:pPr>
      <w:r w:rsidRPr="004D315B">
        <w:rPr>
          <w:rFonts w:ascii="Calibri" w:hAnsi="Calibri"/>
          <w:b/>
          <w:bCs/>
          <w:sz w:val="22"/>
          <w:szCs w:val="22"/>
        </w:rPr>
        <w:t xml:space="preserve">Completed applications must be received by </w:t>
      </w:r>
      <w:r w:rsidRPr="005E4C6D">
        <w:rPr>
          <w:rFonts w:ascii="Calibri" w:hAnsi="Calibri"/>
          <w:b/>
          <w:bCs/>
          <w:sz w:val="22"/>
          <w:szCs w:val="22"/>
        </w:rPr>
        <w:t xml:space="preserve">the closing </w:t>
      </w:r>
      <w:r w:rsidRPr="00637279">
        <w:rPr>
          <w:rFonts w:ascii="Calibri" w:hAnsi="Calibri"/>
          <w:b/>
          <w:bCs/>
          <w:sz w:val="22"/>
          <w:szCs w:val="22"/>
        </w:rPr>
        <w:t xml:space="preserve">date of </w:t>
      </w:r>
    </w:p>
    <w:p w:rsidR="00AD2F71" w:rsidRPr="008E40AD" w:rsidRDefault="00277F21" w:rsidP="008E40AD">
      <w:pPr>
        <w:spacing w:after="80"/>
        <w:ind w:left="360"/>
        <w:jc w:val="center"/>
        <w:rPr>
          <w:rFonts w:ascii="Calibri" w:hAnsi="Calibri" w:cs="Calibri"/>
          <w:b/>
          <w:bCs/>
          <w:sz w:val="22"/>
          <w:szCs w:val="22"/>
        </w:rPr>
      </w:pPr>
      <w:r w:rsidRPr="00DD6170">
        <w:rPr>
          <w:rFonts w:ascii="Calibri" w:hAnsi="Calibri" w:cs="Calibri"/>
          <w:b/>
          <w:bCs/>
          <w:sz w:val="22"/>
          <w:szCs w:val="22"/>
        </w:rPr>
        <w:t xml:space="preserve">12 noon </w:t>
      </w:r>
      <w:r w:rsidR="008E40AD">
        <w:rPr>
          <w:rFonts w:ascii="Calibri" w:hAnsi="Calibri" w:cs="Calibri"/>
          <w:b/>
          <w:bCs/>
          <w:sz w:val="22"/>
          <w:szCs w:val="22"/>
        </w:rPr>
        <w:t xml:space="preserve">(UK time) </w:t>
      </w:r>
      <w:proofErr w:type="spellStart"/>
      <w:r w:rsidR="008E40AD">
        <w:rPr>
          <w:rFonts w:ascii="Calibri" w:hAnsi="Calibri" w:cs="Calibri"/>
          <w:b/>
          <w:bCs/>
          <w:sz w:val="22"/>
          <w:szCs w:val="22"/>
        </w:rPr>
        <w:t>on</w:t>
      </w:r>
      <w:r w:rsidRPr="00DD6170">
        <w:rPr>
          <w:rFonts w:ascii="Calibri" w:hAnsi="Calibri" w:cs="Calibri"/>
          <w:b/>
          <w:bCs/>
          <w:sz w:val="22"/>
          <w:szCs w:val="22"/>
        </w:rPr>
        <w:t>Monday</w:t>
      </w:r>
      <w:proofErr w:type="spellEnd"/>
      <w:r w:rsidRPr="00DD6170">
        <w:rPr>
          <w:rFonts w:ascii="Calibri" w:hAnsi="Calibri" w:cs="Calibri"/>
          <w:b/>
          <w:bCs/>
          <w:sz w:val="22"/>
          <w:szCs w:val="22"/>
        </w:rPr>
        <w:t xml:space="preserve"> </w:t>
      </w:r>
      <w:r w:rsidR="00305993" w:rsidRPr="00DD6170">
        <w:rPr>
          <w:rFonts w:ascii="Calibri" w:hAnsi="Calibri" w:cs="Calibri"/>
          <w:b/>
          <w:bCs/>
          <w:sz w:val="22"/>
          <w:szCs w:val="22"/>
        </w:rPr>
        <w:t>30</w:t>
      </w:r>
      <w:r w:rsidRPr="00DD6170">
        <w:rPr>
          <w:rFonts w:ascii="Calibri" w:hAnsi="Calibri" w:cs="Calibri"/>
          <w:b/>
          <w:bCs/>
          <w:sz w:val="22"/>
          <w:szCs w:val="22"/>
          <w:vertAlign w:val="superscript"/>
        </w:rPr>
        <w:t>th</w:t>
      </w:r>
      <w:r w:rsidRPr="00DD6170">
        <w:rPr>
          <w:rFonts w:ascii="Calibri" w:hAnsi="Calibri" w:cs="Calibri"/>
          <w:b/>
          <w:bCs/>
          <w:sz w:val="22"/>
          <w:szCs w:val="22"/>
        </w:rPr>
        <w:t xml:space="preserve"> April 201</w:t>
      </w:r>
      <w:r w:rsidR="00305993" w:rsidRPr="00DD6170">
        <w:rPr>
          <w:rFonts w:ascii="Calibri" w:hAnsi="Calibri" w:cs="Calibri"/>
          <w:b/>
          <w:bCs/>
          <w:sz w:val="22"/>
          <w:szCs w:val="22"/>
        </w:rPr>
        <w:t>8</w:t>
      </w:r>
      <w:r w:rsidRPr="00DD6170">
        <w:rPr>
          <w:rFonts w:ascii="Calibri" w:hAnsi="Calibri" w:cs="Calibri"/>
          <w:bCs/>
          <w:sz w:val="22"/>
          <w:szCs w:val="22"/>
        </w:rPr>
        <w:t>.</w:t>
      </w:r>
    </w:p>
    <w:p w:rsidR="008E40AD" w:rsidRPr="008E40AD" w:rsidRDefault="008E40AD" w:rsidP="004D315B">
      <w:pPr>
        <w:spacing w:after="80"/>
        <w:ind w:left="360"/>
        <w:rPr>
          <w:rFonts w:ascii="Calibri" w:hAnsi="Calibri"/>
          <w:b/>
          <w:bCs/>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10"/>
        <w:gridCol w:w="780"/>
        <w:gridCol w:w="3031"/>
        <w:gridCol w:w="2126"/>
      </w:tblGrid>
      <w:tr w:rsidR="00E33B39" w:rsidRPr="000E65DF" w:rsidTr="007A59C0">
        <w:tc>
          <w:tcPr>
            <w:tcW w:w="9747" w:type="dxa"/>
            <w:gridSpan w:val="4"/>
            <w:tcBorders>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Pr>
                <w:rFonts w:ascii="Calibri" w:hAnsi="Calibri"/>
                <w:bCs/>
                <w:sz w:val="22"/>
                <w:szCs w:val="22"/>
              </w:rPr>
              <w:t>Where did you find out about this vacancy</w:t>
            </w:r>
            <w:proofErr w:type="gramStart"/>
            <w:r>
              <w:rPr>
                <w:rFonts w:ascii="Calibri" w:hAnsi="Calibri"/>
                <w:bCs/>
                <w:sz w:val="22"/>
                <w:szCs w:val="22"/>
              </w:rPr>
              <w:t>?:</w:t>
            </w:r>
            <w:proofErr w:type="gramEnd"/>
            <w:r>
              <w:rPr>
                <w:rFonts w:ascii="Calibri" w:hAnsi="Calibri"/>
                <w:bCs/>
                <w:sz w:val="22"/>
                <w:szCs w:val="22"/>
              </w:rPr>
              <w:t xml:space="preserve"> </w:t>
            </w:r>
          </w:p>
        </w:tc>
      </w:tr>
      <w:tr w:rsidR="00E33B39" w:rsidRPr="000E65DF" w:rsidTr="007A59C0">
        <w:tc>
          <w:tcPr>
            <w:tcW w:w="3810" w:type="dxa"/>
            <w:tcBorders>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Surname:</w:t>
            </w:r>
          </w:p>
        </w:tc>
        <w:tc>
          <w:tcPr>
            <w:tcW w:w="3811" w:type="dxa"/>
            <w:gridSpan w:val="2"/>
            <w:tcBorders>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First name:</w:t>
            </w:r>
          </w:p>
        </w:tc>
        <w:tc>
          <w:tcPr>
            <w:tcW w:w="2126" w:type="dxa"/>
            <w:tcBorders>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 xml:space="preserve">Title: </w:t>
            </w: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4590" w:type="dxa"/>
            <w:gridSpan w:val="2"/>
            <w:tcBorders>
              <w:top w:val="single" w:sz="4" w:space="0" w:color="auto"/>
              <w:lef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Email:</w:t>
            </w:r>
          </w:p>
        </w:tc>
        <w:tc>
          <w:tcPr>
            <w:tcW w:w="5157" w:type="dxa"/>
            <w:gridSpan w:val="2"/>
            <w:tcBorders>
              <w:top w:val="single" w:sz="4" w:space="0" w:color="auto"/>
              <w:righ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9747" w:type="dxa"/>
            <w:gridSpan w:val="4"/>
            <w:tcBorders>
              <w:left w:val="single" w:sz="4" w:space="0" w:color="auto"/>
              <w:righ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Phone number:</w:t>
            </w: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9747" w:type="dxa"/>
            <w:gridSpan w:val="4"/>
            <w:tcBorders>
              <w:left w:val="single" w:sz="4" w:space="0" w:color="auto"/>
              <w:bottom w:val="single" w:sz="4" w:space="0" w:color="auto"/>
              <w:righ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Postal address:</w:t>
            </w:r>
          </w:p>
          <w:p w:rsidR="00E33B39" w:rsidRPr="000E65DF" w:rsidRDefault="00E33B39" w:rsidP="00E33B39">
            <w:pPr>
              <w:pStyle w:val="BodyText2"/>
              <w:spacing w:before="60" w:after="60" w:line="240" w:lineRule="auto"/>
              <w:rPr>
                <w:rFonts w:ascii="Calibri" w:hAnsi="Calibri"/>
                <w:bCs/>
                <w:sz w:val="22"/>
                <w:szCs w:val="22"/>
              </w:rPr>
            </w:pP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bottom w:val="single" w:sz="4" w:space="0" w:color="auto"/>
              <w:right w:val="single" w:sz="4" w:space="0" w:color="auto"/>
            </w:tcBorders>
          </w:tcPr>
          <w:p w:rsidR="00E33B39" w:rsidRDefault="00BB197A" w:rsidP="004926F8">
            <w:pPr>
              <w:pStyle w:val="BodyText2"/>
              <w:spacing w:before="60" w:after="60" w:line="240" w:lineRule="auto"/>
              <w:rPr>
                <w:rFonts w:ascii="Calibri" w:hAnsi="Calibri"/>
                <w:sz w:val="22"/>
              </w:rPr>
            </w:pPr>
            <w:r>
              <w:rPr>
                <w:rFonts w:ascii="Calibri" w:hAnsi="Calibri"/>
                <w:sz w:val="22"/>
              </w:rPr>
              <w:t xml:space="preserve">Subject </w:t>
            </w:r>
            <w:r w:rsidR="004926F8">
              <w:rPr>
                <w:rFonts w:ascii="Calibri" w:hAnsi="Calibri"/>
                <w:sz w:val="22"/>
              </w:rPr>
              <w:t>area</w:t>
            </w:r>
            <w:r>
              <w:rPr>
                <w:rFonts w:ascii="Calibri" w:hAnsi="Calibri"/>
                <w:sz w:val="22"/>
              </w:rPr>
              <w:t xml:space="preserve"> of research:</w:t>
            </w: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bottom w:val="single" w:sz="4" w:space="0" w:color="auto"/>
              <w:right w:val="single" w:sz="4" w:space="0" w:color="auto"/>
            </w:tcBorders>
          </w:tcPr>
          <w:p w:rsidR="00937A4C" w:rsidRPr="000E65DF" w:rsidRDefault="00BB197A" w:rsidP="00937A4C">
            <w:pPr>
              <w:pStyle w:val="BodyText2"/>
              <w:spacing w:before="60" w:after="60" w:line="240" w:lineRule="auto"/>
              <w:rPr>
                <w:rFonts w:ascii="Calibri" w:hAnsi="Calibri"/>
                <w:bCs/>
                <w:sz w:val="22"/>
                <w:szCs w:val="22"/>
              </w:rPr>
            </w:pPr>
            <w:r>
              <w:rPr>
                <w:rFonts w:ascii="Calibri" w:hAnsi="Calibri"/>
                <w:sz w:val="22"/>
              </w:rPr>
              <w:t xml:space="preserve">Name of Fellow at Somerville whose research area is the closest match to yours (see </w:t>
            </w:r>
            <w:hyperlink r:id="rId19" w:history="1">
              <w:r w:rsidRPr="00272568">
                <w:rPr>
                  <w:rStyle w:val="Hyperlink"/>
                  <w:rFonts w:ascii="Calibri" w:hAnsi="Calibri"/>
                  <w:sz w:val="22"/>
                  <w:szCs w:val="22"/>
                </w:rPr>
                <w:t>www.some.ox.ac.uk/fellows</w:t>
              </w:r>
            </w:hyperlink>
            <w:r>
              <w:rPr>
                <w:rFonts w:ascii="Calibri" w:hAnsi="Calibri"/>
                <w:sz w:val="22"/>
                <w:szCs w:val="22"/>
              </w:rPr>
              <w:t xml:space="preserve"> for a list)</w:t>
            </w:r>
            <w:r>
              <w:rPr>
                <w:rFonts w:ascii="Calibri" w:hAnsi="Calibri"/>
                <w:sz w:val="22"/>
              </w:rPr>
              <w:t>:</w:t>
            </w: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righ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PhD/DPhil title:</w:t>
            </w:r>
          </w:p>
          <w:p w:rsidR="00E33B39" w:rsidRPr="000E65DF" w:rsidRDefault="00E33B39" w:rsidP="00E33B39">
            <w:pPr>
              <w:pStyle w:val="BodyText2"/>
              <w:spacing w:before="60" w:after="60" w:line="240" w:lineRule="auto"/>
              <w:rPr>
                <w:rFonts w:ascii="Calibri" w:hAnsi="Calibri"/>
                <w:bCs/>
                <w:sz w:val="22"/>
                <w:szCs w:val="22"/>
              </w:rPr>
            </w:pP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4590" w:type="dxa"/>
            <w:gridSpan w:val="2"/>
            <w:tcBorders>
              <w:lef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University (and college, if applicable):</w:t>
            </w:r>
          </w:p>
        </w:tc>
        <w:tc>
          <w:tcPr>
            <w:tcW w:w="5157" w:type="dxa"/>
            <w:gridSpan w:val="2"/>
            <w:tcBorders>
              <w:righ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4590" w:type="dxa"/>
            <w:gridSpan w:val="2"/>
            <w:tcBorders>
              <w:left w:val="single" w:sz="4" w:space="0" w:color="auto"/>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Date started (month/year):</w:t>
            </w:r>
          </w:p>
        </w:tc>
        <w:tc>
          <w:tcPr>
            <w:tcW w:w="5157" w:type="dxa"/>
            <w:gridSpan w:val="2"/>
            <w:tcBorders>
              <w:bottom w:val="single" w:sz="4" w:space="0" w:color="auto"/>
              <w:righ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Date completed (month/year):</w:t>
            </w: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4590" w:type="dxa"/>
            <w:gridSpan w:val="2"/>
            <w:tcBorders>
              <w:top w:val="single" w:sz="4" w:space="0" w:color="auto"/>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p>
        </w:tc>
        <w:tc>
          <w:tcPr>
            <w:tcW w:w="5157" w:type="dxa"/>
            <w:gridSpan w:val="2"/>
            <w:tcBorders>
              <w:top w:val="single" w:sz="4" w:space="0" w:color="auto"/>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4590" w:type="dxa"/>
            <w:gridSpan w:val="2"/>
            <w:tcBorders>
              <w:top w:val="single" w:sz="4" w:space="0" w:color="auto"/>
              <w:lef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Name of first referee:</w:t>
            </w:r>
          </w:p>
          <w:p w:rsidR="00E33B39" w:rsidRPr="000E65DF" w:rsidRDefault="00E33B39" w:rsidP="00E33B39">
            <w:pPr>
              <w:pStyle w:val="BodyText2"/>
              <w:spacing w:before="60" w:after="60" w:line="240" w:lineRule="auto"/>
              <w:rPr>
                <w:rFonts w:ascii="Calibri" w:hAnsi="Calibri"/>
                <w:bCs/>
                <w:sz w:val="22"/>
                <w:szCs w:val="22"/>
              </w:rPr>
            </w:pPr>
          </w:p>
        </w:tc>
        <w:tc>
          <w:tcPr>
            <w:tcW w:w="5157" w:type="dxa"/>
            <w:gridSpan w:val="2"/>
            <w:tcBorders>
              <w:top w:val="single" w:sz="4" w:space="0" w:color="auto"/>
              <w:righ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Email address:</w:t>
            </w: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4590" w:type="dxa"/>
            <w:gridSpan w:val="2"/>
            <w:tcBorders>
              <w:left w:val="single" w:sz="4" w:space="0" w:color="auto"/>
              <w:bottom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Name of second referee:</w:t>
            </w:r>
          </w:p>
          <w:p w:rsidR="00E33B39" w:rsidRPr="000E65DF" w:rsidRDefault="00E33B39" w:rsidP="00E33B39">
            <w:pPr>
              <w:pStyle w:val="BodyText2"/>
              <w:spacing w:before="60" w:after="60" w:line="240" w:lineRule="auto"/>
              <w:rPr>
                <w:rFonts w:ascii="Calibri" w:hAnsi="Calibri"/>
                <w:bCs/>
                <w:sz w:val="22"/>
                <w:szCs w:val="22"/>
              </w:rPr>
            </w:pPr>
          </w:p>
        </w:tc>
        <w:tc>
          <w:tcPr>
            <w:tcW w:w="5157" w:type="dxa"/>
            <w:gridSpan w:val="2"/>
            <w:tcBorders>
              <w:bottom w:val="single" w:sz="4" w:space="0" w:color="auto"/>
              <w:right w:val="single" w:sz="4" w:space="0" w:color="auto"/>
            </w:tcBorders>
          </w:tcPr>
          <w:p w:rsidR="00E33B39" w:rsidRPr="000E65DF" w:rsidRDefault="00E33B39" w:rsidP="00E33B39">
            <w:pPr>
              <w:pStyle w:val="BodyText2"/>
              <w:spacing w:before="60" w:after="60" w:line="240" w:lineRule="auto"/>
              <w:rPr>
                <w:rFonts w:ascii="Calibri" w:hAnsi="Calibri"/>
                <w:bCs/>
                <w:sz w:val="22"/>
                <w:szCs w:val="22"/>
              </w:rPr>
            </w:pPr>
            <w:r w:rsidRPr="000E65DF">
              <w:rPr>
                <w:rFonts w:ascii="Calibri" w:hAnsi="Calibri"/>
                <w:bCs/>
                <w:sz w:val="22"/>
                <w:szCs w:val="22"/>
              </w:rPr>
              <w:t>Email address:</w:t>
            </w:r>
          </w:p>
        </w:tc>
      </w:tr>
      <w:tr w:rsidR="00E33B39" w:rsidRPr="000E65DF" w:rsidTr="007A59C0">
        <w:tblPrEx>
          <w:tblBorders>
            <w:top w:val="none" w:sz="0" w:space="0" w:color="auto"/>
            <w:left w:val="none" w:sz="0" w:space="0" w:color="auto"/>
            <w:bottom w:val="none" w:sz="0" w:space="0" w:color="auto"/>
            <w:right w:val="none" w:sz="0" w:space="0" w:color="auto"/>
          </w:tblBorders>
        </w:tblPrEx>
        <w:tc>
          <w:tcPr>
            <w:tcW w:w="9747" w:type="dxa"/>
            <w:gridSpan w:val="4"/>
            <w:tcBorders>
              <w:top w:val="single" w:sz="4" w:space="0" w:color="auto"/>
              <w:left w:val="single" w:sz="4" w:space="0" w:color="auto"/>
              <w:bottom w:val="single" w:sz="4" w:space="0" w:color="auto"/>
              <w:right w:val="single" w:sz="4" w:space="0" w:color="auto"/>
            </w:tcBorders>
          </w:tcPr>
          <w:p w:rsidR="00E33B39" w:rsidRPr="000E65DF" w:rsidRDefault="00E33B39" w:rsidP="00305993">
            <w:pPr>
              <w:pStyle w:val="BodyText2"/>
              <w:spacing w:before="60" w:after="60" w:line="240" w:lineRule="auto"/>
              <w:rPr>
                <w:rFonts w:ascii="Calibri" w:hAnsi="Calibri"/>
                <w:bCs/>
                <w:sz w:val="22"/>
                <w:szCs w:val="22"/>
              </w:rPr>
            </w:pPr>
            <w:r w:rsidRPr="000E65DF">
              <w:rPr>
                <w:rFonts w:ascii="Calibri" w:hAnsi="Calibri"/>
                <w:b/>
                <w:i/>
                <w:sz w:val="22"/>
              </w:rPr>
              <w:t xml:space="preserve">Please note that it will be the responsibility of the applicant to ensure that references are submitted by the deadline </w:t>
            </w:r>
            <w:r w:rsidRPr="00DD6170">
              <w:rPr>
                <w:rFonts w:ascii="Calibri" w:hAnsi="Calibri"/>
                <w:b/>
                <w:i/>
                <w:sz w:val="22"/>
              </w:rPr>
              <w:t xml:space="preserve">of </w:t>
            </w:r>
            <w:r w:rsidR="00277F21" w:rsidRPr="00DD6170">
              <w:rPr>
                <w:rFonts w:ascii="Calibri" w:hAnsi="Calibri" w:cs="Calibri"/>
                <w:b/>
                <w:bCs/>
                <w:sz w:val="22"/>
                <w:szCs w:val="22"/>
              </w:rPr>
              <w:t xml:space="preserve">12 noon UK time, </w:t>
            </w:r>
            <w:r w:rsidR="00305993" w:rsidRPr="00DD6170">
              <w:rPr>
                <w:rFonts w:ascii="Calibri" w:hAnsi="Calibri" w:cs="Calibri"/>
                <w:b/>
                <w:bCs/>
                <w:sz w:val="22"/>
                <w:szCs w:val="22"/>
              </w:rPr>
              <w:t>Monday 30</w:t>
            </w:r>
            <w:r w:rsidR="00277F21" w:rsidRPr="00DD6170">
              <w:rPr>
                <w:rFonts w:ascii="Calibri" w:hAnsi="Calibri" w:cs="Calibri"/>
                <w:b/>
                <w:bCs/>
                <w:sz w:val="22"/>
                <w:szCs w:val="22"/>
                <w:vertAlign w:val="superscript"/>
              </w:rPr>
              <w:t>th</w:t>
            </w:r>
            <w:r w:rsidR="00277F21" w:rsidRPr="00DD6170">
              <w:rPr>
                <w:rFonts w:ascii="Calibri" w:hAnsi="Calibri" w:cs="Calibri"/>
                <w:b/>
                <w:bCs/>
                <w:sz w:val="22"/>
                <w:szCs w:val="22"/>
              </w:rPr>
              <w:t xml:space="preserve"> April 201</w:t>
            </w:r>
            <w:r w:rsidR="00305993" w:rsidRPr="00DD6170">
              <w:rPr>
                <w:rFonts w:ascii="Calibri" w:hAnsi="Calibri" w:cs="Calibri"/>
                <w:b/>
                <w:bCs/>
                <w:sz w:val="22"/>
                <w:szCs w:val="22"/>
              </w:rPr>
              <w:t>8</w:t>
            </w:r>
            <w:r w:rsidRPr="00DD6170">
              <w:rPr>
                <w:rFonts w:ascii="Calibri" w:hAnsi="Calibri"/>
                <w:b/>
                <w:i/>
                <w:sz w:val="22"/>
              </w:rPr>
              <w:t>, as referees</w:t>
            </w:r>
            <w:r w:rsidRPr="000E65DF">
              <w:rPr>
                <w:rFonts w:ascii="Calibri" w:hAnsi="Calibri"/>
                <w:b/>
                <w:i/>
                <w:sz w:val="22"/>
              </w:rPr>
              <w:t xml:space="preserve"> will not be approached by the College. Please do not send more than two references; additional references will not be considered.</w:t>
            </w:r>
          </w:p>
        </w:tc>
      </w:tr>
    </w:tbl>
    <w:p w:rsidR="00E33B39" w:rsidRPr="00272568" w:rsidRDefault="00E33B39" w:rsidP="008E40AD">
      <w:pPr>
        <w:spacing w:after="80"/>
        <w:rPr>
          <w:sz w:val="22"/>
          <w:szCs w:val="22"/>
        </w:rPr>
      </w:pPr>
    </w:p>
    <w:sectPr w:rsidR="00E33B39" w:rsidRPr="00272568" w:rsidSect="008E40AD">
      <w:headerReference w:type="default" r:id="rId20"/>
      <w:footerReference w:type="default" r:id="rId21"/>
      <w:pgSz w:w="11907" w:h="16840" w:code="9"/>
      <w:pgMar w:top="1134" w:right="992" w:bottom="567"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00" w:rsidRDefault="00574F00" w:rsidP="00E01C3B">
      <w:r>
        <w:separator/>
      </w:r>
    </w:p>
  </w:endnote>
  <w:endnote w:type="continuationSeparator" w:id="0">
    <w:p w:rsidR="00574F00" w:rsidRDefault="00574F00"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F00" w:rsidRPr="007521C1" w:rsidRDefault="007D0CF2" w:rsidP="008464F5">
    <w:pPr>
      <w:pStyle w:val="Header"/>
      <w:jc w:val="right"/>
      <w:rPr>
        <w:rFonts w:ascii="Calibri" w:hAnsi="Calibri"/>
        <w:sz w:val="16"/>
        <w:szCs w:val="16"/>
      </w:rPr>
    </w:pPr>
    <w:r>
      <w:rPr>
        <w:rFonts w:ascii="Calibri" w:hAnsi="Calibri"/>
        <w:sz w:val="16"/>
        <w:szCs w:val="16"/>
      </w:rPr>
      <w:t xml:space="preserve">SMR </w:t>
    </w:r>
    <w:r w:rsidR="008E40AD">
      <w:rPr>
        <w:rFonts w:ascii="Calibri" w:hAnsi="Calibri"/>
        <w:sz w:val="16"/>
        <w:szCs w:val="16"/>
      </w:rPr>
      <w:t>16/03/2018</w:t>
    </w:r>
  </w:p>
  <w:p w:rsidR="00574F00" w:rsidRDefault="00574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00" w:rsidRDefault="00574F00" w:rsidP="00E01C3B">
      <w:r>
        <w:separator/>
      </w:r>
    </w:p>
  </w:footnote>
  <w:footnote w:type="continuationSeparator" w:id="0">
    <w:p w:rsidR="00574F00" w:rsidRDefault="00574F00" w:rsidP="00E0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9B6" w:rsidRDefault="004B19B6">
    <w:pPr>
      <w:pStyle w:val="Header"/>
    </w:pPr>
    <w:r>
      <w:tab/>
    </w:r>
    <w:r>
      <w:tab/>
    </w:r>
  </w:p>
  <w:p w:rsidR="004B19B6" w:rsidRDefault="004B1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2BD"/>
    <w:multiLevelType w:val="multilevel"/>
    <w:tmpl w:val="623E43A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5027D3"/>
    <w:multiLevelType w:val="hybridMultilevel"/>
    <w:tmpl w:val="EFD8B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270C2E9B"/>
    <w:multiLevelType w:val="multilevel"/>
    <w:tmpl w:val="623E43A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6E0380"/>
    <w:multiLevelType w:val="hybridMultilevel"/>
    <w:tmpl w:val="EB302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E2D46"/>
    <w:multiLevelType w:val="multilevel"/>
    <w:tmpl w:val="623E43A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6B6521"/>
    <w:multiLevelType w:val="hybridMultilevel"/>
    <w:tmpl w:val="707EE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F5163"/>
    <w:multiLevelType w:val="hybridMultilevel"/>
    <w:tmpl w:val="2220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093C77"/>
    <w:multiLevelType w:val="hybridMultilevel"/>
    <w:tmpl w:val="AB2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302FF4"/>
    <w:multiLevelType w:val="multilevel"/>
    <w:tmpl w:val="E09078D8"/>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DF0ACB"/>
    <w:multiLevelType w:val="multilevel"/>
    <w:tmpl w:val="D60C13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4EC2749"/>
    <w:multiLevelType w:val="multilevel"/>
    <w:tmpl w:val="2C0E5AA0"/>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9DE6E6A"/>
    <w:multiLevelType w:val="hybridMultilevel"/>
    <w:tmpl w:val="6DDE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2D15E9"/>
    <w:multiLevelType w:val="hybridMultilevel"/>
    <w:tmpl w:val="98F67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7A57C6"/>
    <w:multiLevelType w:val="multilevel"/>
    <w:tmpl w:val="623E43A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007388"/>
    <w:multiLevelType w:val="multilevel"/>
    <w:tmpl w:val="D4F2C0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764D17"/>
    <w:multiLevelType w:val="hybridMultilevel"/>
    <w:tmpl w:val="35CAE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B00422"/>
    <w:multiLevelType w:val="hybridMultilevel"/>
    <w:tmpl w:val="591E57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4"/>
  </w:num>
  <w:num w:numId="3">
    <w:abstractNumId w:val="9"/>
  </w:num>
  <w:num w:numId="4">
    <w:abstractNumId w:val="2"/>
  </w:num>
  <w:num w:numId="5">
    <w:abstractNumId w:val="13"/>
  </w:num>
  <w:num w:numId="6">
    <w:abstractNumId w:val="7"/>
  </w:num>
  <w:num w:numId="7">
    <w:abstractNumId w:val="11"/>
  </w:num>
  <w:num w:numId="8">
    <w:abstractNumId w:val="12"/>
  </w:num>
  <w:num w:numId="9">
    <w:abstractNumId w:val="0"/>
  </w:num>
  <w:num w:numId="10">
    <w:abstractNumId w:val="1"/>
  </w:num>
  <w:num w:numId="11">
    <w:abstractNumId w:val="6"/>
  </w:num>
  <w:num w:numId="12">
    <w:abstractNumId w:val="3"/>
  </w:num>
  <w:num w:numId="13">
    <w:abstractNumId w:val="17"/>
  </w:num>
  <w:num w:numId="14">
    <w:abstractNumId w:val="15"/>
  </w:num>
  <w:num w:numId="15">
    <w:abstractNumId w:val="5"/>
  </w:num>
  <w:num w:numId="16">
    <w:abstractNumId w:val="10"/>
  </w:num>
  <w:num w:numId="17">
    <w:abstractNumId w:val="14"/>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3B"/>
    <w:rsid w:val="000104CE"/>
    <w:rsid w:val="000214B4"/>
    <w:rsid w:val="00021BB7"/>
    <w:rsid w:val="00036374"/>
    <w:rsid w:val="00050CC0"/>
    <w:rsid w:val="00053896"/>
    <w:rsid w:val="000E0B48"/>
    <w:rsid w:val="001213FD"/>
    <w:rsid w:val="001352FC"/>
    <w:rsid w:val="00144F14"/>
    <w:rsid w:val="00182568"/>
    <w:rsid w:val="00192310"/>
    <w:rsid w:val="001D3B5C"/>
    <w:rsid w:val="001E04D8"/>
    <w:rsid w:val="001E14D1"/>
    <w:rsid w:val="001F2DCC"/>
    <w:rsid w:val="001F5F78"/>
    <w:rsid w:val="002174B6"/>
    <w:rsid w:val="00223472"/>
    <w:rsid w:val="00272568"/>
    <w:rsid w:val="00277F21"/>
    <w:rsid w:val="002870C0"/>
    <w:rsid w:val="002E731D"/>
    <w:rsid w:val="002F7B06"/>
    <w:rsid w:val="00305993"/>
    <w:rsid w:val="003314F3"/>
    <w:rsid w:val="00350904"/>
    <w:rsid w:val="00371401"/>
    <w:rsid w:val="00395C98"/>
    <w:rsid w:val="003A73CC"/>
    <w:rsid w:val="003B6722"/>
    <w:rsid w:val="003C2C33"/>
    <w:rsid w:val="003D1531"/>
    <w:rsid w:val="003D1A86"/>
    <w:rsid w:val="003E0839"/>
    <w:rsid w:val="003F5DDD"/>
    <w:rsid w:val="00400F33"/>
    <w:rsid w:val="004541D8"/>
    <w:rsid w:val="0046656F"/>
    <w:rsid w:val="004926F8"/>
    <w:rsid w:val="004A5B74"/>
    <w:rsid w:val="004B19B6"/>
    <w:rsid w:val="004D315B"/>
    <w:rsid w:val="004D3C6F"/>
    <w:rsid w:val="004D5ED2"/>
    <w:rsid w:val="00536D35"/>
    <w:rsid w:val="00574F00"/>
    <w:rsid w:val="00576D54"/>
    <w:rsid w:val="00597232"/>
    <w:rsid w:val="005A1616"/>
    <w:rsid w:val="005D0621"/>
    <w:rsid w:val="005D5008"/>
    <w:rsid w:val="005E4C6D"/>
    <w:rsid w:val="00636990"/>
    <w:rsid w:val="0063713B"/>
    <w:rsid w:val="00637279"/>
    <w:rsid w:val="006433EF"/>
    <w:rsid w:val="00666E8C"/>
    <w:rsid w:val="00666FE8"/>
    <w:rsid w:val="0067546A"/>
    <w:rsid w:val="0069094B"/>
    <w:rsid w:val="006B2B80"/>
    <w:rsid w:val="006E2BF8"/>
    <w:rsid w:val="00714F33"/>
    <w:rsid w:val="007513C2"/>
    <w:rsid w:val="00762E8F"/>
    <w:rsid w:val="007743C3"/>
    <w:rsid w:val="007A59C0"/>
    <w:rsid w:val="007C7400"/>
    <w:rsid w:val="007D0CF2"/>
    <w:rsid w:val="007D0D2F"/>
    <w:rsid w:val="007E474C"/>
    <w:rsid w:val="007E7417"/>
    <w:rsid w:val="007F48C4"/>
    <w:rsid w:val="00801472"/>
    <w:rsid w:val="0080461E"/>
    <w:rsid w:val="00805D84"/>
    <w:rsid w:val="00806A73"/>
    <w:rsid w:val="00810117"/>
    <w:rsid w:val="00840165"/>
    <w:rsid w:val="00841665"/>
    <w:rsid w:val="008464F5"/>
    <w:rsid w:val="00874A28"/>
    <w:rsid w:val="00880669"/>
    <w:rsid w:val="0088182F"/>
    <w:rsid w:val="008E40AD"/>
    <w:rsid w:val="008F21BF"/>
    <w:rsid w:val="00902316"/>
    <w:rsid w:val="00907BE5"/>
    <w:rsid w:val="00910DF6"/>
    <w:rsid w:val="00937A4C"/>
    <w:rsid w:val="00940FD0"/>
    <w:rsid w:val="009A2757"/>
    <w:rsid w:val="009D7FCA"/>
    <w:rsid w:val="009F77F4"/>
    <w:rsid w:val="00A0598C"/>
    <w:rsid w:val="00A06CCB"/>
    <w:rsid w:val="00A520F8"/>
    <w:rsid w:val="00A56BD2"/>
    <w:rsid w:val="00A74791"/>
    <w:rsid w:val="00A83764"/>
    <w:rsid w:val="00A86E27"/>
    <w:rsid w:val="00AD2F71"/>
    <w:rsid w:val="00B46CF9"/>
    <w:rsid w:val="00B73511"/>
    <w:rsid w:val="00B77EA2"/>
    <w:rsid w:val="00B93F27"/>
    <w:rsid w:val="00BB197A"/>
    <w:rsid w:val="00BC789A"/>
    <w:rsid w:val="00BD002E"/>
    <w:rsid w:val="00BD7978"/>
    <w:rsid w:val="00BE65B6"/>
    <w:rsid w:val="00C20C10"/>
    <w:rsid w:val="00C2309D"/>
    <w:rsid w:val="00C2642A"/>
    <w:rsid w:val="00C61243"/>
    <w:rsid w:val="00C627E4"/>
    <w:rsid w:val="00C73FE2"/>
    <w:rsid w:val="00C93FD0"/>
    <w:rsid w:val="00CB0516"/>
    <w:rsid w:val="00CC1139"/>
    <w:rsid w:val="00CD29AC"/>
    <w:rsid w:val="00CF2380"/>
    <w:rsid w:val="00D00820"/>
    <w:rsid w:val="00D7292D"/>
    <w:rsid w:val="00D95EF6"/>
    <w:rsid w:val="00DA327E"/>
    <w:rsid w:val="00DB3217"/>
    <w:rsid w:val="00DC10B8"/>
    <w:rsid w:val="00DD1032"/>
    <w:rsid w:val="00DD6170"/>
    <w:rsid w:val="00DE211C"/>
    <w:rsid w:val="00DE3DB0"/>
    <w:rsid w:val="00DF30F9"/>
    <w:rsid w:val="00E01C3B"/>
    <w:rsid w:val="00E25A5C"/>
    <w:rsid w:val="00E33B39"/>
    <w:rsid w:val="00E400BF"/>
    <w:rsid w:val="00E60765"/>
    <w:rsid w:val="00E6423B"/>
    <w:rsid w:val="00E87F11"/>
    <w:rsid w:val="00EC2B0F"/>
    <w:rsid w:val="00EC2D04"/>
    <w:rsid w:val="00EC3EFB"/>
    <w:rsid w:val="00EC70E3"/>
    <w:rsid w:val="00EF2440"/>
    <w:rsid w:val="00F14508"/>
    <w:rsid w:val="00F223A2"/>
    <w:rsid w:val="00F772C0"/>
    <w:rsid w:val="00FA7868"/>
    <w:rsid w:val="00FF3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7638"/>
  <w15:docId w15:val="{FBC31C6B-26B9-4D79-9E92-CD5224C8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3B"/>
    <w:rPr>
      <w:rFonts w:ascii="Times New Roman" w:eastAsia="Times New Roman" w:hAnsi="Times New Roman"/>
      <w:lang w:eastAsia="en-US"/>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rsid w:val="00E01C3B"/>
    <w:rPr>
      <w:rFonts w:ascii="Arial" w:eastAsia="Times New Roman" w:hAnsi="Arial" w:cs="Arial"/>
      <w:sz w:val="28"/>
      <w:szCs w:val="20"/>
    </w:rPr>
  </w:style>
  <w:style w:type="character" w:styleId="Hyperlink">
    <w:name w:val="Hyperlink"/>
    <w:basedOn w:val="DefaultParagraphFont"/>
    <w:rsid w:val="00E01C3B"/>
    <w:rPr>
      <w:color w:val="0000FF"/>
      <w:u w:val="single"/>
    </w:rPr>
  </w:style>
  <w:style w:type="paragraph" w:styleId="Header">
    <w:name w:val="header"/>
    <w:basedOn w:val="Normal"/>
    <w:link w:val="HeaderChar"/>
    <w:uiPriority w:val="99"/>
    <w:rsid w:val="00E01C3B"/>
    <w:pPr>
      <w:tabs>
        <w:tab w:val="center" w:pos="4153"/>
        <w:tab w:val="right" w:pos="8306"/>
      </w:tabs>
    </w:pPr>
  </w:style>
  <w:style w:type="character" w:customStyle="1" w:styleId="HeaderChar">
    <w:name w:val="Header Char"/>
    <w:basedOn w:val="DefaultParagraphFont"/>
    <w:link w:val="Header"/>
    <w:uiPriority w:val="99"/>
    <w:rsid w:val="00E01C3B"/>
    <w:rPr>
      <w:rFonts w:ascii="Times New Roman" w:eastAsia="Times New Roman" w:hAnsi="Times New Roman" w:cs="Times New Roman"/>
      <w:sz w:val="20"/>
      <w:szCs w:val="20"/>
    </w:rPr>
  </w:style>
  <w:style w:type="paragraph" w:styleId="Footer">
    <w:name w:val="footer"/>
    <w:basedOn w:val="Normal"/>
    <w:link w:val="FooterChar"/>
    <w:uiPriority w:val="99"/>
    <w:rsid w:val="00E01C3B"/>
    <w:pPr>
      <w:tabs>
        <w:tab w:val="center" w:pos="4153"/>
        <w:tab w:val="right" w:pos="8306"/>
      </w:tabs>
    </w:pPr>
  </w:style>
  <w:style w:type="character" w:customStyle="1" w:styleId="FooterChar">
    <w:name w:val="Footer Char"/>
    <w:basedOn w:val="DefaultParagraphFont"/>
    <w:link w:val="Footer"/>
    <w:uiPriority w:val="99"/>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paragraph" w:styleId="PlainText">
    <w:name w:val="Plain Text"/>
    <w:basedOn w:val="Normal"/>
    <w:link w:val="PlainTextChar"/>
    <w:uiPriority w:val="99"/>
    <w:unhideWhenUsed/>
    <w:rsid w:val="00874A28"/>
    <w:rPr>
      <w:rFonts w:ascii="Consolas" w:eastAsia="Calibri" w:hAnsi="Consolas"/>
      <w:sz w:val="21"/>
      <w:szCs w:val="21"/>
    </w:rPr>
  </w:style>
  <w:style w:type="character" w:customStyle="1" w:styleId="PlainTextChar">
    <w:name w:val="Plain Text Char"/>
    <w:basedOn w:val="DefaultParagraphFont"/>
    <w:link w:val="PlainText"/>
    <w:uiPriority w:val="99"/>
    <w:rsid w:val="00874A28"/>
    <w:rPr>
      <w:rFonts w:ascii="Consolas" w:hAnsi="Consolas"/>
      <w:sz w:val="21"/>
      <w:szCs w:val="21"/>
      <w:lang w:eastAsia="en-US"/>
    </w:rPr>
  </w:style>
  <w:style w:type="paragraph" w:styleId="ListParagraph">
    <w:name w:val="List Paragraph"/>
    <w:basedOn w:val="Normal"/>
    <w:uiPriority w:val="34"/>
    <w:qFormat/>
    <w:rsid w:val="007D0D2F"/>
    <w:pPr>
      <w:ind w:left="720"/>
      <w:contextualSpacing/>
    </w:pPr>
  </w:style>
  <w:style w:type="paragraph" w:styleId="BalloonText">
    <w:name w:val="Balloon Text"/>
    <w:basedOn w:val="Normal"/>
    <w:link w:val="BalloonTextChar"/>
    <w:uiPriority w:val="99"/>
    <w:semiHidden/>
    <w:unhideWhenUsed/>
    <w:rsid w:val="00C20C10"/>
    <w:rPr>
      <w:rFonts w:ascii="Tahoma" w:hAnsi="Tahoma" w:cs="Tahoma"/>
      <w:sz w:val="16"/>
      <w:szCs w:val="16"/>
    </w:rPr>
  </w:style>
  <w:style w:type="character" w:customStyle="1" w:styleId="BalloonTextChar">
    <w:name w:val="Balloon Text Char"/>
    <w:basedOn w:val="DefaultParagraphFont"/>
    <w:link w:val="BalloonText"/>
    <w:uiPriority w:val="99"/>
    <w:semiHidden/>
    <w:rsid w:val="00C20C10"/>
    <w:rPr>
      <w:rFonts w:ascii="Tahoma" w:eastAsia="Times New Roman" w:hAnsi="Tahoma" w:cs="Tahoma"/>
      <w:sz w:val="16"/>
      <w:szCs w:val="16"/>
      <w:lang w:eastAsia="en-US"/>
    </w:rPr>
  </w:style>
  <w:style w:type="table" w:styleId="TableGrid">
    <w:name w:val="Table Grid"/>
    <w:basedOn w:val="TableNormal"/>
    <w:uiPriority w:val="59"/>
    <w:rsid w:val="00C20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7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hyperlink" Target="http://www.some.ox.ac.uk/jobs" TargetMode="External"/><Relationship Id="rId18" Type="http://schemas.openxmlformats.org/officeDocument/2006/relationships/hyperlink" Target="http://www.some.ox.ac.uk/job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cademic.office@some.ox.ac.uk" TargetMode="External"/><Relationship Id="rId17" Type="http://schemas.openxmlformats.org/officeDocument/2006/relationships/hyperlink" Target="mailto:human.resources@some.ox.ac.uk" TargetMode="External"/><Relationship Id="rId2" Type="http://schemas.openxmlformats.org/officeDocument/2006/relationships/numbering" Target="numbering.xml"/><Relationship Id="rId16" Type="http://schemas.openxmlformats.org/officeDocument/2006/relationships/hyperlink" Target="http://www.some.ox.ac.uk/job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e.ox.ac.uk/about-somerville/somerville-people/" TargetMode="External"/><Relationship Id="rId5" Type="http://schemas.openxmlformats.org/officeDocument/2006/relationships/webSettings" Target="webSettings.xml"/><Relationship Id="rId15" Type="http://schemas.openxmlformats.org/officeDocument/2006/relationships/hyperlink" Target="http://www.some.ox.ac.uk/jobs" TargetMode="External"/><Relationship Id="rId23" Type="http://schemas.openxmlformats.org/officeDocument/2006/relationships/theme" Target="theme/theme1.xml"/><Relationship Id="rId10" Type="http://schemas.openxmlformats.org/officeDocument/2006/relationships/hyperlink" Target="http://www.some.ox.ac.uk" TargetMode="External"/><Relationship Id="rId19" Type="http://schemas.openxmlformats.org/officeDocument/2006/relationships/hyperlink" Target="http://www.some.ox.ac.uk/fellow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academic.office@some.ox.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D2E14-036E-48C3-80AB-54EF8BA2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9153FF3F</Template>
  <TotalTime>0</TotalTime>
  <Pages>4</Pages>
  <Words>1622</Words>
  <Characters>9248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10849</CharactersWithSpaces>
  <SharedDoc>false</SharedDoc>
  <HLinks>
    <vt:vector size="36" baseType="variant">
      <vt:variant>
        <vt:i4>5308508</vt:i4>
      </vt:variant>
      <vt:variant>
        <vt:i4>15</vt:i4>
      </vt:variant>
      <vt:variant>
        <vt:i4>0</vt:i4>
      </vt:variant>
      <vt:variant>
        <vt:i4>5</vt:i4>
      </vt:variant>
      <vt:variant>
        <vt:lpwstr>http://www.some.ox.ac.uk/fellows</vt:lpwstr>
      </vt:variant>
      <vt:variant>
        <vt:lpwstr/>
      </vt:variant>
      <vt:variant>
        <vt:i4>2490404</vt:i4>
      </vt:variant>
      <vt:variant>
        <vt:i4>12</vt:i4>
      </vt:variant>
      <vt:variant>
        <vt:i4>0</vt:i4>
      </vt:variant>
      <vt:variant>
        <vt:i4>5</vt:i4>
      </vt:variant>
      <vt:variant>
        <vt:lpwstr>http://www.some.ox.ac.uk/vacancies</vt:lpwstr>
      </vt:variant>
      <vt:variant>
        <vt:lpwstr/>
      </vt:variant>
      <vt:variant>
        <vt:i4>2490404</vt:i4>
      </vt:variant>
      <vt:variant>
        <vt:i4>9</vt:i4>
      </vt:variant>
      <vt:variant>
        <vt:i4>0</vt:i4>
      </vt:variant>
      <vt:variant>
        <vt:i4>5</vt:i4>
      </vt:variant>
      <vt:variant>
        <vt:lpwstr>http://www.some.ox.ac.uk/vacancies</vt:lpwstr>
      </vt:variant>
      <vt:variant>
        <vt:lpwstr/>
      </vt:variant>
      <vt:variant>
        <vt:i4>2490404</vt:i4>
      </vt:variant>
      <vt:variant>
        <vt:i4>6</vt:i4>
      </vt:variant>
      <vt:variant>
        <vt:i4>0</vt:i4>
      </vt:variant>
      <vt:variant>
        <vt:i4>5</vt:i4>
      </vt:variant>
      <vt:variant>
        <vt:lpwstr>http://www.some.ox.ac.uk/vacancies</vt:lpwstr>
      </vt:variant>
      <vt:variant>
        <vt:lpwstr/>
      </vt:variant>
      <vt:variant>
        <vt:i4>5177392</vt:i4>
      </vt:variant>
      <vt:variant>
        <vt:i4>3</vt:i4>
      </vt:variant>
      <vt:variant>
        <vt:i4>0</vt:i4>
      </vt:variant>
      <vt:variant>
        <vt:i4>5</vt:i4>
      </vt:variant>
      <vt:variant>
        <vt:lpwstr>mailto:tutorial.admin@some.ox.ac.uk</vt:lpwstr>
      </vt:variant>
      <vt:variant>
        <vt:lpwstr/>
      </vt:variant>
      <vt:variant>
        <vt:i4>5308508</vt:i4>
      </vt:variant>
      <vt:variant>
        <vt:i4>0</vt:i4>
      </vt:variant>
      <vt:variant>
        <vt:i4>0</vt:i4>
      </vt:variant>
      <vt:variant>
        <vt:i4>5</vt:i4>
      </vt:variant>
      <vt:variant>
        <vt:lpwstr>http://www.some.ox.ac.uk/fellows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Sabzalieva</dc:creator>
  <cp:lastModifiedBy>Hughes, Salome</cp:lastModifiedBy>
  <cp:revision>2</cp:revision>
  <cp:lastPrinted>2017-02-20T14:08:00Z</cp:lastPrinted>
  <dcterms:created xsi:type="dcterms:W3CDTF">2018-03-16T11:47:00Z</dcterms:created>
  <dcterms:modified xsi:type="dcterms:W3CDTF">2018-03-16T11:47:00Z</dcterms:modified>
</cp:coreProperties>
</file>