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881B8" w14:textId="7D6A7FA4" w:rsidR="0030468E" w:rsidRPr="00F06FE7" w:rsidRDefault="0030468E" w:rsidP="00AC2E51">
      <w:pPr>
        <w:spacing w:after="0"/>
        <w:rPr>
          <w:b/>
        </w:rPr>
      </w:pPr>
      <w:r w:rsidRPr="00F06FE7">
        <w:rPr>
          <w:b/>
        </w:rPr>
        <w:t xml:space="preserve">An application </w:t>
      </w:r>
      <w:r w:rsidR="00F06FE7" w:rsidRPr="00F06FE7">
        <w:rPr>
          <w:b/>
        </w:rPr>
        <w:t>for</w:t>
      </w:r>
      <w:r w:rsidRPr="00F06FE7">
        <w:rPr>
          <w:b/>
        </w:rPr>
        <w:t xml:space="preserve"> the </w:t>
      </w:r>
      <w:r w:rsidR="00F06FE7" w:rsidRPr="00F06FE7">
        <w:rPr>
          <w:b/>
        </w:rPr>
        <w:t>OICSD seed funding</w:t>
      </w:r>
      <w:r w:rsidRPr="00F06FE7">
        <w:rPr>
          <w:b/>
        </w:rPr>
        <w:t>.</w:t>
      </w:r>
      <w:r w:rsidR="00132517" w:rsidRPr="00132517">
        <w:rPr>
          <w:b/>
        </w:rPr>
        <w:t xml:space="preserve"> </w:t>
      </w:r>
      <w:bookmarkStart w:id="0" w:name="_GoBack"/>
      <w:r w:rsidR="00132517">
        <w:rPr>
          <w:b/>
        </w:rPr>
        <w:t xml:space="preserve">Fairlie K. Baird </w:t>
      </w:r>
      <w:bookmarkEnd w:id="0"/>
    </w:p>
    <w:p w14:paraId="5F37EA41" w14:textId="77777777" w:rsidR="0030468E" w:rsidRPr="00132517" w:rsidRDefault="0030468E" w:rsidP="00AC2E51">
      <w:pPr>
        <w:spacing w:after="0"/>
      </w:pPr>
    </w:p>
    <w:p w14:paraId="02FC2BAF" w14:textId="77777777" w:rsidR="007A5E86" w:rsidRPr="00D50E3E" w:rsidRDefault="00AC2E51" w:rsidP="00AC2E51">
      <w:pPr>
        <w:spacing w:after="0"/>
        <w:rPr>
          <w:sz w:val="32"/>
          <w:szCs w:val="32"/>
        </w:rPr>
      </w:pPr>
      <w:r w:rsidRPr="00D50E3E">
        <w:rPr>
          <w:sz w:val="32"/>
          <w:szCs w:val="32"/>
        </w:rPr>
        <w:t>Can bees improve cotton</w:t>
      </w:r>
      <w:r w:rsidR="0030468E" w:rsidRPr="00D50E3E">
        <w:rPr>
          <w:sz w:val="32"/>
          <w:szCs w:val="32"/>
        </w:rPr>
        <w:t xml:space="preserve">? </w:t>
      </w:r>
    </w:p>
    <w:p w14:paraId="57E30DE3" w14:textId="5A3B5CC4" w:rsidR="00AC2E51" w:rsidRPr="00D50E3E" w:rsidRDefault="0030468E" w:rsidP="00AC2E51">
      <w:pPr>
        <w:spacing w:after="0"/>
        <w:rPr>
          <w:sz w:val="26"/>
          <w:szCs w:val="26"/>
        </w:rPr>
      </w:pPr>
      <w:r w:rsidRPr="00D50E3E">
        <w:rPr>
          <w:sz w:val="26"/>
          <w:szCs w:val="26"/>
        </w:rPr>
        <w:t xml:space="preserve">Ecological </w:t>
      </w:r>
      <w:r w:rsidR="00D50E3E">
        <w:rPr>
          <w:sz w:val="26"/>
          <w:szCs w:val="26"/>
        </w:rPr>
        <w:t>research</w:t>
      </w:r>
      <w:r w:rsidRPr="00D50E3E">
        <w:rPr>
          <w:sz w:val="26"/>
          <w:szCs w:val="26"/>
        </w:rPr>
        <w:t xml:space="preserve"> </w:t>
      </w:r>
      <w:r w:rsidR="00F06FE7" w:rsidRPr="00D50E3E">
        <w:rPr>
          <w:sz w:val="26"/>
          <w:szCs w:val="26"/>
        </w:rPr>
        <w:t xml:space="preserve">to </w:t>
      </w:r>
      <w:r w:rsidRPr="00D50E3E">
        <w:rPr>
          <w:sz w:val="26"/>
          <w:szCs w:val="26"/>
        </w:rPr>
        <w:t>test if</w:t>
      </w:r>
      <w:r w:rsidR="00F06FE7" w:rsidRPr="00D50E3E">
        <w:rPr>
          <w:sz w:val="26"/>
          <w:szCs w:val="26"/>
        </w:rPr>
        <w:t xml:space="preserve"> improved</w:t>
      </w:r>
      <w:r w:rsidRPr="00D50E3E">
        <w:rPr>
          <w:sz w:val="26"/>
          <w:szCs w:val="26"/>
        </w:rPr>
        <w:t xml:space="preserve"> pollination increases cotton yields and farmer economic returns</w:t>
      </w:r>
    </w:p>
    <w:p w14:paraId="5C50ADBF" w14:textId="77777777" w:rsidR="00132517" w:rsidRDefault="00132517" w:rsidP="0030468E">
      <w:pPr>
        <w:spacing w:after="0"/>
        <w:rPr>
          <w:b/>
          <w:u w:val="single"/>
        </w:rPr>
      </w:pPr>
    </w:p>
    <w:p w14:paraId="0F10186F" w14:textId="646D9DEE" w:rsidR="0030468E" w:rsidRPr="00D50E3E" w:rsidRDefault="0030468E" w:rsidP="0030468E">
      <w:pPr>
        <w:spacing w:after="0"/>
        <w:rPr>
          <w:b/>
          <w:u w:val="single"/>
        </w:rPr>
      </w:pPr>
      <w:r w:rsidRPr="00D50E3E">
        <w:rPr>
          <w:b/>
          <w:u w:val="single"/>
        </w:rPr>
        <w:t>Justification of research.</w:t>
      </w:r>
    </w:p>
    <w:p w14:paraId="516A0446" w14:textId="77777777" w:rsidR="0030468E" w:rsidRDefault="0030468E" w:rsidP="0030468E">
      <w:r w:rsidRPr="009E1B4A">
        <w:t>In 2014 India became the world’s largest cotton producing country</w:t>
      </w:r>
      <w:r>
        <w:t xml:space="preserve">, tripling </w:t>
      </w:r>
      <w:r w:rsidRPr="009E1B4A">
        <w:t>production between 2002 and 2014 from 13 to 40 million bales</w:t>
      </w:r>
      <w:r>
        <w:t xml:space="preserve"> (</w:t>
      </w:r>
      <w:r w:rsidRPr="009B1AAC">
        <w:t>ISAAA Brief No. 49)</w:t>
      </w:r>
      <w:r>
        <w:t>. Yet d</w:t>
      </w:r>
      <w:r w:rsidRPr="009E1B4A">
        <w:t xml:space="preserve">espite </w:t>
      </w:r>
      <w:r>
        <w:t>substantial progress, average yields in India remain far behind those obtained by other countries (FAO Stat) resulting in compromised rural livelihoods in addition to displacing land that could be used for food crops or conserved as, or restored to, natural habitat. Furthermore, pesticide use remains high in cotton, impacting both the environment and human health.</w:t>
      </w:r>
    </w:p>
    <w:p w14:paraId="0907992D" w14:textId="2ED69D2C" w:rsidR="00F06FE7" w:rsidRDefault="00F06FE7" w:rsidP="00F06FE7">
      <w:r w:rsidRPr="00C72777">
        <w:t>While</w:t>
      </w:r>
      <w:r>
        <w:t xml:space="preserve"> c</w:t>
      </w:r>
      <w:r w:rsidRPr="007E1E65">
        <w:t xml:space="preserve">otton </w:t>
      </w:r>
      <w:r>
        <w:t xml:space="preserve">is </w:t>
      </w:r>
      <w:r w:rsidRPr="007E1E65">
        <w:t>self-pollinat</w:t>
      </w:r>
      <w:r>
        <w:t>ing</w:t>
      </w:r>
      <w:r w:rsidRPr="007E1E65">
        <w:t>, yields typically increase with insect pollination</w:t>
      </w:r>
      <w:r>
        <w:t>. Consequently when</w:t>
      </w:r>
      <w:r w:rsidRPr="007E1E65">
        <w:t xml:space="preserve"> pollinator populations are insufficient</w:t>
      </w:r>
      <w:r>
        <w:t xml:space="preserve">, there is likely to be </w:t>
      </w:r>
      <w:r w:rsidRPr="007E1E65">
        <w:t xml:space="preserve">a ‘pollination yield gap’ </w:t>
      </w:r>
      <w:r w:rsidRPr="007E1E65">
        <w:fldChar w:fldCharType="begin">
          <w:fldData xml:space="preserve">PEVuZE5vdGU+PENpdGU+PEF1dGhvcj5QaXJlczwvQXV0aG9yPjxZZWFyPjIwMTQ8L1llYXI+PFJl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</w:fldData>
        </w:fldChar>
      </w:r>
      <w:r w:rsidRPr="007E1E65">
        <w:instrText xml:space="preserve"> ADDIN EN.CITE </w:instrText>
      </w:r>
      <w:r w:rsidRPr="007E1E65">
        <w:fldChar w:fldCharType="begin">
          <w:fldData xml:space="preserve">PEVuZE5vdGU+PENpdGU+PEF1dGhvcj5QaXJlczwvQXV0aG9yPjxZZWFyPjIwMTQ8L1llYXI+PFJl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</w:fldData>
        </w:fldChar>
      </w:r>
      <w:r w:rsidRPr="007E1E65">
        <w:instrText xml:space="preserve"> ADDIN EN.CITE.DATA </w:instrText>
      </w:r>
      <w:r w:rsidRPr="007E1E65">
        <w:fldChar w:fldCharType="end"/>
      </w:r>
      <w:r w:rsidRPr="007E1E65">
        <w:fldChar w:fldCharType="separate"/>
      </w:r>
      <w:r w:rsidRPr="007E1E65">
        <w:t>(Forster et al., 2013; Pires et al., 2014)</w:t>
      </w:r>
      <w:r w:rsidRPr="007E1E65">
        <w:fldChar w:fldCharType="end"/>
      </w:r>
      <w:r w:rsidRPr="007E1E65">
        <w:t>.</w:t>
      </w:r>
      <w:r>
        <w:t xml:space="preserve"> </w:t>
      </w:r>
      <w:r w:rsidR="007A5E86">
        <w:t>R</w:t>
      </w:r>
      <w:r>
        <w:t xml:space="preserve">ecent work has suggested that yields on conventional Brazilian farms could be increased by approximately 27% with optimum pollinator populations (Pires et al., 2014). </w:t>
      </w:r>
      <w:r w:rsidR="007A5E86">
        <w:t>Furthermore, evidence from other crops suggests that pollination can have positive effects on crop quality (Garrett et al., 2013; Klatt et al., 2014).</w:t>
      </w:r>
      <w:r w:rsidR="007A5E86" w:rsidRPr="007E1E65">
        <w:t xml:space="preserve"> </w:t>
      </w:r>
      <w:r>
        <w:t xml:space="preserve">Because similar work has yet to be carried out in India, there is no evidence to advise on </w:t>
      </w:r>
      <w:r w:rsidRPr="007E1E65">
        <w:t xml:space="preserve">the magnitude of the pollinator yield gap </w:t>
      </w:r>
      <w:r w:rsidR="007A5E86">
        <w:t>for Indian cotton</w:t>
      </w:r>
      <w:r w:rsidRPr="007E1E65">
        <w:t>.</w:t>
      </w:r>
      <w:r>
        <w:t xml:space="preserve"> </w:t>
      </w:r>
    </w:p>
    <w:p w14:paraId="7A585FC5" w14:textId="46B7614B" w:rsidR="007A5E86" w:rsidRDefault="007A5E86" w:rsidP="00F06FE7">
      <w:r>
        <w:t>This project could open up substantial industry funded research</w:t>
      </w:r>
      <w:r w:rsidR="00D50E3E">
        <w:t xml:space="preserve"> to improve yields, improve biodiversity and improve the economic return to some of India’s poorest farmers.</w:t>
      </w:r>
    </w:p>
    <w:p w14:paraId="3ED359F9" w14:textId="79AFB5CE" w:rsidR="007A5E86" w:rsidRDefault="00132517" w:rsidP="00F06FE7">
      <w:r>
        <w:rPr>
          <w:b/>
          <w:u w:val="single"/>
        </w:rPr>
        <w:t>Requested funds</w:t>
      </w:r>
      <w:r w:rsidR="00D50E3E">
        <w:rPr>
          <w:b/>
        </w:rPr>
        <w:t xml:space="preserve">: </w:t>
      </w:r>
      <w:r w:rsidR="007A5E86" w:rsidRPr="00D50E3E">
        <w:rPr>
          <w:b/>
        </w:rPr>
        <w:t>TOTAL: £1012</w:t>
      </w:r>
      <w:r w:rsidR="007A5E86">
        <w:t>.</w:t>
      </w:r>
      <w:r w:rsidR="00D50E3E">
        <w:t xml:space="preserve"> </w:t>
      </w:r>
    </w:p>
    <w:p w14:paraId="6E1D9805" w14:textId="3E7DDFB7" w:rsidR="00A5335D" w:rsidRPr="00D50E3E" w:rsidRDefault="00F06FE7" w:rsidP="00F06FE7">
      <w:pPr>
        <w:rPr>
          <w:b/>
        </w:rPr>
      </w:pPr>
      <w:r w:rsidRPr="00D50E3E">
        <w:rPr>
          <w:b/>
          <w:u w:val="single"/>
        </w:rPr>
        <w:t>Methods</w:t>
      </w:r>
      <w:r w:rsidRPr="00D50E3E">
        <w:rPr>
          <w:b/>
        </w:rPr>
        <w:t>:</w:t>
      </w:r>
      <w:r w:rsidR="00D50E3E">
        <w:rPr>
          <w:b/>
        </w:rPr>
        <w:t xml:space="preserve">  </w:t>
      </w:r>
      <w:r w:rsidR="007A5E86">
        <w:t xml:space="preserve">The research will take place on </w:t>
      </w:r>
      <w:r w:rsidR="00482EB4">
        <w:t>FiBL Long Term Experiment trials</w:t>
      </w:r>
      <w:r w:rsidR="00A5335D">
        <w:t xml:space="preserve"> </w:t>
      </w:r>
      <w:r w:rsidR="007A5E86">
        <w:t xml:space="preserve">in </w:t>
      </w:r>
      <w:r w:rsidR="00A5335D">
        <w:t>Madhya Pradesh,</w:t>
      </w:r>
      <w:r w:rsidR="007A5E86">
        <w:t xml:space="preserve"> India</w:t>
      </w:r>
      <w:r w:rsidR="00D50E3E">
        <w:t xml:space="preserve">, from early August for 2 months. The yield </w:t>
      </w:r>
      <w:r w:rsidR="00482EB4">
        <w:t xml:space="preserve">data will be collected by FiBL </w:t>
      </w:r>
      <w:r w:rsidR="00D50E3E">
        <w:t xml:space="preserve">employees later in 2017 when the cotton is ripe for me to analyse offsite. </w:t>
      </w:r>
      <w:r>
        <w:t xml:space="preserve">I will use standard pollinator exclusion and hand pollination </w:t>
      </w:r>
      <w:r w:rsidR="00A5335D">
        <w:t>to test a pollination yield gap, as described in Pires et al (2014).</w:t>
      </w:r>
      <w:r>
        <w:t xml:space="preserve"> </w:t>
      </w:r>
      <w:r w:rsidR="00A5335D">
        <w:t xml:space="preserve">Early stage economic analysis will use standard prices for cotton lint and oil to understand the direct economic impact of improved pollination. </w:t>
      </w:r>
    </w:p>
    <w:p w14:paraId="4C524AD1" w14:textId="51F31B71" w:rsidR="00A5335D" w:rsidRPr="00D50E3E" w:rsidRDefault="00A5335D" w:rsidP="007A5E86">
      <w:pPr>
        <w:rPr>
          <w:b/>
        </w:rPr>
      </w:pPr>
      <w:r w:rsidRPr="00D50E3E">
        <w:rPr>
          <w:b/>
          <w:u w:val="single"/>
        </w:rPr>
        <w:t>Project Partners</w:t>
      </w:r>
      <w:r w:rsidRPr="00D50E3E">
        <w:rPr>
          <w:b/>
        </w:rPr>
        <w:t>:</w:t>
      </w:r>
      <w:r w:rsidR="00D50E3E" w:rsidRPr="00D50E3E">
        <w:rPr>
          <w:b/>
        </w:rPr>
        <w:t xml:space="preserve"> </w:t>
      </w:r>
      <w:r>
        <w:t xml:space="preserve">I will be working </w:t>
      </w:r>
      <w:r w:rsidR="007A5E86">
        <w:t xml:space="preserve">closely with </w:t>
      </w:r>
      <w:r w:rsidR="00EB119E">
        <w:t>Christelle Ledroit</w:t>
      </w:r>
      <w:r w:rsidR="00482EB4">
        <w:t xml:space="preserve">. Christelle is working on </w:t>
      </w:r>
      <w:r w:rsidR="007A5E86">
        <w:t xml:space="preserve">the </w:t>
      </w:r>
      <w:r w:rsidR="00482EB4">
        <w:t xml:space="preserve">FiBL Long Term Experiment trials </w:t>
      </w:r>
      <w:r w:rsidR="007A5E86">
        <w:t>in MP on cotton, and has agreed to facilitate both the practical and technical aspects of the project. I have also been in touch with Dr Alfred Gathorne-Hardy (OICSD) and Dr Barbara Smith (Centre for Pollination Studies) about this project, and they are offering further guidance.</w:t>
      </w:r>
    </w:p>
    <w:p w14:paraId="353EE553" w14:textId="25E765E0" w:rsidR="00D50E3E" w:rsidRDefault="00D50E3E" w:rsidP="00A5335D">
      <w:r w:rsidRPr="00D50E3E">
        <w:rPr>
          <w:b/>
          <w:u w:val="single"/>
        </w:rPr>
        <w:t>Outputs</w:t>
      </w:r>
      <w:r>
        <w:t xml:space="preserve">: I will provide a report of this project to the OICSD, with photographs, by March 2018. In </w:t>
      </w:r>
      <w:r w:rsidR="00132517">
        <w:t>addition,</w:t>
      </w:r>
      <w:r>
        <w:t xml:space="preserve"> t</w:t>
      </w:r>
      <w:r w:rsidR="00A5335D">
        <w:t>his research – if successful – should generate a scienti</w:t>
      </w:r>
      <w:r>
        <w:t>fic paper for a leading journal.</w:t>
      </w:r>
    </w:p>
    <w:p w14:paraId="6C94B3C3" w14:textId="771FCA55" w:rsidR="0030468E" w:rsidRDefault="00132517" w:rsidP="00314760">
      <w:r>
        <w:lastRenderedPageBreak/>
        <w:t xml:space="preserve">If successful I hope to facilitate the mainstreaming of better cotton management by working with the OICSD’s contacts including: the Better Cotton initiative (BCI), M&amp;S, and Primark to facilitate improving practises across India. As such, I will keep the OICSD involved with this research to the extent that they want to be. </w:t>
      </w:r>
    </w:p>
    <w:sectPr w:rsidR="0030468E" w:rsidSect="00132517">
      <w:pgSz w:w="11906" w:h="16838"/>
      <w:pgMar w:top="1134" w:right="1440"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5FF29" w14:textId="77777777" w:rsidR="00C608D9" w:rsidRDefault="00C608D9" w:rsidP="00D41B5A">
      <w:pPr>
        <w:spacing w:after="0" w:line="240" w:lineRule="auto"/>
      </w:pPr>
      <w:r>
        <w:separator/>
      </w:r>
    </w:p>
  </w:endnote>
  <w:endnote w:type="continuationSeparator" w:id="0">
    <w:p w14:paraId="6EE39E33" w14:textId="77777777" w:rsidR="00C608D9" w:rsidRDefault="00C608D9" w:rsidP="00D4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B25F6" w14:textId="77777777" w:rsidR="00C608D9" w:rsidRDefault="00C608D9" w:rsidP="00D41B5A">
      <w:pPr>
        <w:spacing w:after="0" w:line="240" w:lineRule="auto"/>
      </w:pPr>
      <w:r>
        <w:separator/>
      </w:r>
    </w:p>
  </w:footnote>
  <w:footnote w:type="continuationSeparator" w:id="0">
    <w:p w14:paraId="7222268B" w14:textId="77777777" w:rsidR="00C608D9" w:rsidRDefault="00C608D9" w:rsidP="00D41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0CBA"/>
    <w:multiLevelType w:val="hybridMultilevel"/>
    <w:tmpl w:val="DC309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0105EB"/>
    <w:multiLevelType w:val="hybridMultilevel"/>
    <w:tmpl w:val="D7208EDE"/>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8302A8"/>
    <w:multiLevelType w:val="hybridMultilevel"/>
    <w:tmpl w:val="D82239A4"/>
    <w:lvl w:ilvl="0" w:tplc="2A7A07F6">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45520AB6"/>
    <w:multiLevelType w:val="hybridMultilevel"/>
    <w:tmpl w:val="1D32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D7E16"/>
    <w:multiLevelType w:val="hybridMultilevel"/>
    <w:tmpl w:val="D7208EDE"/>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6E1401B"/>
    <w:multiLevelType w:val="hybridMultilevel"/>
    <w:tmpl w:val="11BA8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E6036F"/>
    <w:multiLevelType w:val="hybridMultilevel"/>
    <w:tmpl w:val="D2989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FD5717"/>
    <w:multiLevelType w:val="hybridMultilevel"/>
    <w:tmpl w:val="937C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054DD"/>
    <w:multiLevelType w:val="hybridMultilevel"/>
    <w:tmpl w:val="C4EE53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617C97"/>
    <w:multiLevelType w:val="hybridMultilevel"/>
    <w:tmpl w:val="0F5C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4"/>
  </w:num>
  <w:num w:numId="5">
    <w:abstractNumId w:val="1"/>
  </w:num>
  <w:num w:numId="6">
    <w:abstractNumId w:val="3"/>
  </w:num>
  <w:num w:numId="7">
    <w:abstractNumId w:val="7"/>
  </w:num>
  <w:num w:numId="8">
    <w:abstractNumId w:val="5"/>
  </w:num>
  <w:num w:numId="9">
    <w:abstractNumId w:val="2"/>
  </w:num>
  <w:num w:numId="10">
    <w:abstractNumId w:val="9"/>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6E"/>
    <w:rsid w:val="00003EFF"/>
    <w:rsid w:val="00022FB0"/>
    <w:rsid w:val="000527FA"/>
    <w:rsid w:val="000731F4"/>
    <w:rsid w:val="00087299"/>
    <w:rsid w:val="000B783E"/>
    <w:rsid w:val="000E72D0"/>
    <w:rsid w:val="000F1707"/>
    <w:rsid w:val="00101444"/>
    <w:rsid w:val="0010219C"/>
    <w:rsid w:val="00121A4E"/>
    <w:rsid w:val="00132517"/>
    <w:rsid w:val="00153EB0"/>
    <w:rsid w:val="0015518C"/>
    <w:rsid w:val="001567D0"/>
    <w:rsid w:val="00171F57"/>
    <w:rsid w:val="001A0123"/>
    <w:rsid w:val="001A5E7E"/>
    <w:rsid w:val="001B1CCF"/>
    <w:rsid w:val="001E7045"/>
    <w:rsid w:val="00205754"/>
    <w:rsid w:val="00225678"/>
    <w:rsid w:val="00235F0D"/>
    <w:rsid w:val="0030468E"/>
    <w:rsid w:val="003074C6"/>
    <w:rsid w:val="00314760"/>
    <w:rsid w:val="003534C6"/>
    <w:rsid w:val="00392C82"/>
    <w:rsid w:val="003C5866"/>
    <w:rsid w:val="003E5C54"/>
    <w:rsid w:val="0040405B"/>
    <w:rsid w:val="00427B85"/>
    <w:rsid w:val="004366B5"/>
    <w:rsid w:val="00463221"/>
    <w:rsid w:val="00481BF7"/>
    <w:rsid w:val="00482EB4"/>
    <w:rsid w:val="00484A32"/>
    <w:rsid w:val="004A22FE"/>
    <w:rsid w:val="005170D1"/>
    <w:rsid w:val="00523CD6"/>
    <w:rsid w:val="00587079"/>
    <w:rsid w:val="005C1977"/>
    <w:rsid w:val="005E6BAB"/>
    <w:rsid w:val="005F38B7"/>
    <w:rsid w:val="00601E32"/>
    <w:rsid w:val="00640033"/>
    <w:rsid w:val="00672986"/>
    <w:rsid w:val="006A131C"/>
    <w:rsid w:val="006D075C"/>
    <w:rsid w:val="00700789"/>
    <w:rsid w:val="0072527C"/>
    <w:rsid w:val="00760CF4"/>
    <w:rsid w:val="007A5E86"/>
    <w:rsid w:val="007B15A7"/>
    <w:rsid w:val="007C643E"/>
    <w:rsid w:val="007D20C5"/>
    <w:rsid w:val="007E1E65"/>
    <w:rsid w:val="00805D11"/>
    <w:rsid w:val="0081423F"/>
    <w:rsid w:val="00826180"/>
    <w:rsid w:val="0086483C"/>
    <w:rsid w:val="008D65AA"/>
    <w:rsid w:val="008E7FC4"/>
    <w:rsid w:val="0090213A"/>
    <w:rsid w:val="009324CA"/>
    <w:rsid w:val="009577A7"/>
    <w:rsid w:val="00965742"/>
    <w:rsid w:val="00970846"/>
    <w:rsid w:val="009B1AAC"/>
    <w:rsid w:val="009C573C"/>
    <w:rsid w:val="009E1B4A"/>
    <w:rsid w:val="009F4619"/>
    <w:rsid w:val="009F4628"/>
    <w:rsid w:val="009F66E5"/>
    <w:rsid w:val="009F6C5A"/>
    <w:rsid w:val="00A01422"/>
    <w:rsid w:val="00A01CC9"/>
    <w:rsid w:val="00A45E77"/>
    <w:rsid w:val="00A5335D"/>
    <w:rsid w:val="00A64AA6"/>
    <w:rsid w:val="00A81F25"/>
    <w:rsid w:val="00A916F6"/>
    <w:rsid w:val="00A9529D"/>
    <w:rsid w:val="00AA2199"/>
    <w:rsid w:val="00AB62D7"/>
    <w:rsid w:val="00AC2E51"/>
    <w:rsid w:val="00AC54AB"/>
    <w:rsid w:val="00AC56D2"/>
    <w:rsid w:val="00AE62C3"/>
    <w:rsid w:val="00B15B81"/>
    <w:rsid w:val="00B47172"/>
    <w:rsid w:val="00BA4D91"/>
    <w:rsid w:val="00BD5500"/>
    <w:rsid w:val="00C00912"/>
    <w:rsid w:val="00C12FFD"/>
    <w:rsid w:val="00C608D9"/>
    <w:rsid w:val="00C72777"/>
    <w:rsid w:val="00C97C5D"/>
    <w:rsid w:val="00CC19C4"/>
    <w:rsid w:val="00CD2ED9"/>
    <w:rsid w:val="00D117DE"/>
    <w:rsid w:val="00D13B55"/>
    <w:rsid w:val="00D144CF"/>
    <w:rsid w:val="00D272C5"/>
    <w:rsid w:val="00D41B5A"/>
    <w:rsid w:val="00D50E3E"/>
    <w:rsid w:val="00D81E93"/>
    <w:rsid w:val="00D85E49"/>
    <w:rsid w:val="00DA22B2"/>
    <w:rsid w:val="00DB5750"/>
    <w:rsid w:val="00DB69C1"/>
    <w:rsid w:val="00DB7BAA"/>
    <w:rsid w:val="00DD7D6D"/>
    <w:rsid w:val="00E15132"/>
    <w:rsid w:val="00E75122"/>
    <w:rsid w:val="00EB119E"/>
    <w:rsid w:val="00EB1E06"/>
    <w:rsid w:val="00EB4DAC"/>
    <w:rsid w:val="00ED206E"/>
    <w:rsid w:val="00ED4A90"/>
    <w:rsid w:val="00EF5962"/>
    <w:rsid w:val="00F028B2"/>
    <w:rsid w:val="00F06FE7"/>
    <w:rsid w:val="00F32B5C"/>
    <w:rsid w:val="00F472DF"/>
    <w:rsid w:val="00F72E5A"/>
    <w:rsid w:val="00F8568B"/>
    <w:rsid w:val="00F96A7A"/>
    <w:rsid w:val="00FA7720"/>
    <w:rsid w:val="00FB237F"/>
    <w:rsid w:val="00FB4227"/>
    <w:rsid w:val="00FD0E58"/>
    <w:rsid w:val="00FD4C6D"/>
    <w:rsid w:val="00FD72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00C33A"/>
  <w15:docId w15:val="{8D46997E-EFDE-4330-9111-A8ADCA93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06E"/>
    <w:rPr>
      <w:rFonts w:ascii="Tahoma" w:hAnsi="Tahoma" w:cs="Tahoma"/>
      <w:sz w:val="16"/>
      <w:szCs w:val="16"/>
    </w:rPr>
  </w:style>
  <w:style w:type="character" w:styleId="CommentReference">
    <w:name w:val="annotation reference"/>
    <w:basedOn w:val="DefaultParagraphFont"/>
    <w:uiPriority w:val="99"/>
    <w:semiHidden/>
    <w:unhideWhenUsed/>
    <w:rsid w:val="007E1E65"/>
    <w:rPr>
      <w:sz w:val="16"/>
      <w:szCs w:val="16"/>
    </w:rPr>
  </w:style>
  <w:style w:type="paragraph" w:styleId="CommentText">
    <w:name w:val="annotation text"/>
    <w:basedOn w:val="Normal"/>
    <w:link w:val="CommentTextChar"/>
    <w:uiPriority w:val="99"/>
    <w:semiHidden/>
    <w:unhideWhenUsed/>
    <w:rsid w:val="007E1E65"/>
    <w:pPr>
      <w:spacing w:line="240" w:lineRule="auto"/>
    </w:pPr>
    <w:rPr>
      <w:sz w:val="20"/>
      <w:szCs w:val="20"/>
    </w:rPr>
  </w:style>
  <w:style w:type="character" w:customStyle="1" w:styleId="CommentTextChar">
    <w:name w:val="Comment Text Char"/>
    <w:basedOn w:val="DefaultParagraphFont"/>
    <w:link w:val="CommentText"/>
    <w:uiPriority w:val="99"/>
    <w:semiHidden/>
    <w:rsid w:val="007E1E65"/>
    <w:rPr>
      <w:sz w:val="20"/>
      <w:szCs w:val="20"/>
    </w:rPr>
  </w:style>
  <w:style w:type="paragraph" w:styleId="CommentSubject">
    <w:name w:val="annotation subject"/>
    <w:basedOn w:val="CommentText"/>
    <w:next w:val="CommentText"/>
    <w:link w:val="CommentSubjectChar"/>
    <w:uiPriority w:val="99"/>
    <w:semiHidden/>
    <w:unhideWhenUsed/>
    <w:rsid w:val="007E1E65"/>
    <w:rPr>
      <w:b/>
      <w:bCs/>
    </w:rPr>
  </w:style>
  <w:style w:type="character" w:customStyle="1" w:styleId="CommentSubjectChar">
    <w:name w:val="Comment Subject Char"/>
    <w:basedOn w:val="CommentTextChar"/>
    <w:link w:val="CommentSubject"/>
    <w:uiPriority w:val="99"/>
    <w:semiHidden/>
    <w:rsid w:val="007E1E65"/>
    <w:rPr>
      <w:b/>
      <w:bCs/>
      <w:sz w:val="20"/>
      <w:szCs w:val="20"/>
    </w:rPr>
  </w:style>
  <w:style w:type="paragraph" w:styleId="ListParagraph">
    <w:name w:val="List Paragraph"/>
    <w:basedOn w:val="Normal"/>
    <w:uiPriority w:val="34"/>
    <w:qFormat/>
    <w:rsid w:val="00C97C5D"/>
    <w:pPr>
      <w:ind w:left="720"/>
      <w:contextualSpacing/>
    </w:pPr>
  </w:style>
  <w:style w:type="paragraph" w:styleId="Revision">
    <w:name w:val="Revision"/>
    <w:hidden/>
    <w:uiPriority w:val="99"/>
    <w:semiHidden/>
    <w:rsid w:val="0086483C"/>
    <w:pPr>
      <w:spacing w:after="0" w:line="240" w:lineRule="auto"/>
    </w:pPr>
  </w:style>
  <w:style w:type="paragraph" w:styleId="FootnoteText">
    <w:name w:val="footnote text"/>
    <w:basedOn w:val="Normal"/>
    <w:link w:val="FootnoteTextChar"/>
    <w:uiPriority w:val="99"/>
    <w:semiHidden/>
    <w:unhideWhenUsed/>
    <w:rsid w:val="00D41B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1B5A"/>
    <w:rPr>
      <w:sz w:val="20"/>
      <w:szCs w:val="20"/>
    </w:rPr>
  </w:style>
  <w:style w:type="character" w:styleId="FootnoteReference">
    <w:name w:val="footnote reference"/>
    <w:basedOn w:val="DefaultParagraphFont"/>
    <w:uiPriority w:val="99"/>
    <w:semiHidden/>
    <w:unhideWhenUsed/>
    <w:rsid w:val="00D41B5A"/>
    <w:rPr>
      <w:vertAlign w:val="superscript"/>
    </w:rPr>
  </w:style>
  <w:style w:type="character" w:styleId="Hyperlink">
    <w:name w:val="Hyperlink"/>
    <w:basedOn w:val="DefaultParagraphFont"/>
    <w:uiPriority w:val="99"/>
    <w:unhideWhenUsed/>
    <w:rsid w:val="00D41B5A"/>
    <w:rPr>
      <w:color w:val="0000FF" w:themeColor="hyperlink"/>
      <w:u w:val="single"/>
    </w:rPr>
  </w:style>
  <w:style w:type="character" w:customStyle="1" w:styleId="st">
    <w:name w:val="st"/>
    <w:basedOn w:val="DefaultParagraphFont"/>
    <w:rsid w:val="00D4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3710">
      <w:bodyDiv w:val="1"/>
      <w:marLeft w:val="0"/>
      <w:marRight w:val="0"/>
      <w:marTop w:val="0"/>
      <w:marBottom w:val="0"/>
      <w:divBdr>
        <w:top w:val="none" w:sz="0" w:space="0" w:color="auto"/>
        <w:left w:val="none" w:sz="0" w:space="0" w:color="auto"/>
        <w:bottom w:val="none" w:sz="0" w:space="0" w:color="auto"/>
        <w:right w:val="none" w:sz="0" w:space="0" w:color="auto"/>
      </w:divBdr>
    </w:div>
    <w:div w:id="239945261">
      <w:bodyDiv w:val="1"/>
      <w:marLeft w:val="0"/>
      <w:marRight w:val="0"/>
      <w:marTop w:val="0"/>
      <w:marBottom w:val="0"/>
      <w:divBdr>
        <w:top w:val="none" w:sz="0" w:space="0" w:color="auto"/>
        <w:left w:val="none" w:sz="0" w:space="0" w:color="auto"/>
        <w:bottom w:val="none" w:sz="0" w:space="0" w:color="auto"/>
        <w:right w:val="none" w:sz="0" w:space="0" w:color="auto"/>
      </w:divBdr>
      <w:divsChild>
        <w:div w:id="1614707481">
          <w:marLeft w:val="0"/>
          <w:marRight w:val="0"/>
          <w:marTop w:val="0"/>
          <w:marBottom w:val="0"/>
          <w:divBdr>
            <w:top w:val="none" w:sz="0" w:space="0" w:color="auto"/>
            <w:left w:val="none" w:sz="0" w:space="0" w:color="auto"/>
            <w:bottom w:val="none" w:sz="0" w:space="0" w:color="auto"/>
            <w:right w:val="none" w:sz="0" w:space="0" w:color="auto"/>
          </w:divBdr>
        </w:div>
        <w:div w:id="724523018">
          <w:marLeft w:val="0"/>
          <w:marRight w:val="0"/>
          <w:marTop w:val="0"/>
          <w:marBottom w:val="0"/>
          <w:divBdr>
            <w:top w:val="none" w:sz="0" w:space="0" w:color="auto"/>
            <w:left w:val="none" w:sz="0" w:space="0" w:color="auto"/>
            <w:bottom w:val="none" w:sz="0" w:space="0" w:color="auto"/>
            <w:right w:val="none" w:sz="0" w:space="0" w:color="auto"/>
          </w:divBdr>
        </w:div>
      </w:divsChild>
    </w:div>
    <w:div w:id="722558719">
      <w:bodyDiv w:val="1"/>
      <w:marLeft w:val="0"/>
      <w:marRight w:val="0"/>
      <w:marTop w:val="0"/>
      <w:marBottom w:val="0"/>
      <w:divBdr>
        <w:top w:val="none" w:sz="0" w:space="0" w:color="auto"/>
        <w:left w:val="none" w:sz="0" w:space="0" w:color="auto"/>
        <w:bottom w:val="none" w:sz="0" w:space="0" w:color="auto"/>
        <w:right w:val="none" w:sz="0" w:space="0" w:color="auto"/>
      </w:divBdr>
    </w:div>
    <w:div w:id="785587929">
      <w:bodyDiv w:val="1"/>
      <w:marLeft w:val="0"/>
      <w:marRight w:val="0"/>
      <w:marTop w:val="0"/>
      <w:marBottom w:val="0"/>
      <w:divBdr>
        <w:top w:val="none" w:sz="0" w:space="0" w:color="auto"/>
        <w:left w:val="none" w:sz="0" w:space="0" w:color="auto"/>
        <w:bottom w:val="none" w:sz="0" w:space="0" w:color="auto"/>
        <w:right w:val="none" w:sz="0" w:space="0" w:color="auto"/>
      </w:divBdr>
    </w:div>
    <w:div w:id="874463755">
      <w:bodyDiv w:val="1"/>
      <w:marLeft w:val="0"/>
      <w:marRight w:val="0"/>
      <w:marTop w:val="0"/>
      <w:marBottom w:val="0"/>
      <w:divBdr>
        <w:top w:val="none" w:sz="0" w:space="0" w:color="auto"/>
        <w:left w:val="none" w:sz="0" w:space="0" w:color="auto"/>
        <w:bottom w:val="none" w:sz="0" w:space="0" w:color="auto"/>
        <w:right w:val="none" w:sz="0" w:space="0" w:color="auto"/>
      </w:divBdr>
    </w:div>
    <w:div w:id="1160075763">
      <w:bodyDiv w:val="1"/>
      <w:marLeft w:val="0"/>
      <w:marRight w:val="0"/>
      <w:marTop w:val="0"/>
      <w:marBottom w:val="0"/>
      <w:divBdr>
        <w:top w:val="none" w:sz="0" w:space="0" w:color="auto"/>
        <w:left w:val="none" w:sz="0" w:space="0" w:color="auto"/>
        <w:bottom w:val="none" w:sz="0" w:space="0" w:color="auto"/>
        <w:right w:val="none" w:sz="0" w:space="0" w:color="auto"/>
      </w:divBdr>
      <w:divsChild>
        <w:div w:id="1389257808">
          <w:marLeft w:val="0"/>
          <w:marRight w:val="0"/>
          <w:marTop w:val="0"/>
          <w:marBottom w:val="0"/>
          <w:divBdr>
            <w:top w:val="none" w:sz="0" w:space="0" w:color="auto"/>
            <w:left w:val="none" w:sz="0" w:space="0" w:color="auto"/>
            <w:bottom w:val="none" w:sz="0" w:space="0" w:color="auto"/>
            <w:right w:val="none" w:sz="0" w:space="0" w:color="auto"/>
          </w:divBdr>
        </w:div>
        <w:div w:id="2080328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C7638-D55C-4CA6-BB23-EA153174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Alfred Gathorne-Hardy</dc:creator>
  <cp:lastModifiedBy>Plummer, Zuhura</cp:lastModifiedBy>
  <cp:revision>2</cp:revision>
  <dcterms:created xsi:type="dcterms:W3CDTF">2017-07-20T11:16:00Z</dcterms:created>
  <dcterms:modified xsi:type="dcterms:W3CDTF">2017-07-20T11:16:00Z</dcterms:modified>
</cp:coreProperties>
</file>